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42" w:rsidRPr="00933C37" w:rsidRDefault="00F97242" w:rsidP="00F97242">
      <w:pPr>
        <w:pStyle w:val="aff3"/>
        <w:spacing w:line="288" w:lineRule="auto"/>
        <w:jc w:val="center"/>
        <w:rPr>
          <w:caps/>
          <w:spacing w:val="140"/>
          <w:sz w:val="18"/>
          <w:szCs w:val="18"/>
        </w:rPr>
      </w:pPr>
      <w:r>
        <w:rPr>
          <w:caps/>
          <w:noProof/>
          <w:spacing w:val="94"/>
          <w:sz w:val="20"/>
          <w:szCs w:val="20"/>
          <w:lang w:eastAsia="ru-RU"/>
        </w:rPr>
        <w:drawing>
          <wp:anchor distT="0" distB="0" distL="114935" distR="114935" simplePos="0" relativeHeight="251662336" behindDoc="1" locked="0" layoutInCell="0" allowOverlap="1">
            <wp:simplePos x="0" y="0"/>
            <wp:positionH relativeFrom="page">
              <wp:posOffset>3963035</wp:posOffset>
            </wp:positionH>
            <wp:positionV relativeFrom="page">
              <wp:posOffset>382905</wp:posOffset>
            </wp:positionV>
            <wp:extent cx="346710" cy="254000"/>
            <wp:effectExtent l="0" t="0" r="0" b="0"/>
            <wp:wrapTight wrapText="bothSides">
              <wp:wrapPolygon edited="0">
                <wp:start x="0" y="0"/>
                <wp:lineTo x="0" y="19440"/>
                <wp:lineTo x="20176" y="19440"/>
                <wp:lineTo x="20176"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254000"/>
                    </a:xfrm>
                    <a:prstGeom prst="rect">
                      <a:avLst/>
                    </a:prstGeom>
                    <a:solidFill>
                      <a:srgbClr val="FFFFFF"/>
                    </a:solidFill>
                    <a:ln>
                      <a:noFill/>
                    </a:ln>
                  </pic:spPr>
                </pic:pic>
              </a:graphicData>
            </a:graphic>
          </wp:anchor>
        </w:drawing>
      </w:r>
      <w:r>
        <w:rPr>
          <w:caps/>
          <w:spacing w:val="140"/>
          <w:sz w:val="18"/>
          <w:szCs w:val="18"/>
        </w:rPr>
        <w:t>ПРАВИТЕЛЬСТВО</w:t>
      </w:r>
      <w:r w:rsidRPr="00933C37">
        <w:rPr>
          <w:caps/>
          <w:spacing w:val="140"/>
          <w:sz w:val="18"/>
          <w:szCs w:val="18"/>
        </w:rPr>
        <w:t xml:space="preserve"> РОСТОВСКОЙ ОБЛАСТИ</w:t>
      </w:r>
    </w:p>
    <w:p w:rsidR="00F97242" w:rsidRPr="003D4DE1" w:rsidRDefault="00F97242" w:rsidP="00F97242">
      <w:pPr>
        <w:pStyle w:val="aff3"/>
        <w:jc w:val="center"/>
        <w:rPr>
          <w:caps/>
          <w:spacing w:val="-18"/>
          <w:sz w:val="18"/>
          <w:szCs w:val="18"/>
        </w:rPr>
      </w:pPr>
      <w:r w:rsidRPr="003D4DE1">
        <w:rPr>
          <w:caps/>
          <w:spacing w:val="-18"/>
          <w:sz w:val="18"/>
          <w:szCs w:val="18"/>
        </w:rPr>
        <w:t>МИНИСТЕРСТВО СТРОИТЕЛЬСТВА, АРХИТЕКТУРЫ И ТЕРРИТОРИАЛЬНого РАЗВиТиЯ РОСТОВСКОЙ ОБЛАСТИ</w:t>
      </w:r>
    </w:p>
    <w:p w:rsidR="00F97242" w:rsidRPr="00933C37" w:rsidRDefault="00F97242" w:rsidP="00F97242">
      <w:pPr>
        <w:pStyle w:val="aff3"/>
        <w:jc w:val="center"/>
        <w:rPr>
          <w:caps/>
          <w:sz w:val="18"/>
          <w:szCs w:val="18"/>
        </w:rPr>
      </w:pPr>
    </w:p>
    <w:p w:rsidR="00F97242" w:rsidRPr="00933C37" w:rsidRDefault="00FD10F9" w:rsidP="00F97242">
      <w:pPr>
        <w:pStyle w:val="aff3"/>
        <w:ind w:left="113"/>
        <w:jc w:val="center"/>
        <w:rPr>
          <w:caps/>
          <w:spacing w:val="4"/>
        </w:rPr>
      </w:pPr>
      <w:r w:rsidRPr="00FD10F9">
        <w:rPr>
          <w:caps/>
          <w:noProof/>
          <w:spacing w:val="10"/>
          <w:sz w:val="20"/>
          <w:szCs w:val="20"/>
          <w:lang w:eastAsia="ru-RU"/>
        </w:rPr>
        <w:pict>
          <v:shapetype id="_x0000_t32" coordsize="21600,21600" o:spt="32" o:oned="t" path="m,l21600,21600e" filled="f">
            <v:path arrowok="t" fillok="f" o:connecttype="none"/>
            <o:lock v:ext="edit" shapetype="t"/>
          </v:shapetype>
          <v:shape id="Прямая со стрелкой 26" o:spid="_x0000_s1026" type="#_x0000_t32" style="position:absolute;left:0;text-align:left;margin-left:556.45pt;margin-top:-11.65pt;width:0;height:83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Tw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"/>
        </w:pict>
      </w:r>
      <w:r w:rsidRPr="00FD10F9">
        <w:rPr>
          <w:caps/>
          <w:noProof/>
          <w:spacing w:val="10"/>
          <w:sz w:val="20"/>
          <w:szCs w:val="20"/>
          <w:lang w:eastAsia="ru-RU"/>
        </w:rPr>
        <w:pict>
          <v:shapetype id="_x0000_t202" coordsize="21600,21600" o:spt="202" path="m,l,21600r21600,l21600,xe">
            <v:stroke joinstyle="miter"/>
            <v:path gradientshapeok="t" o:connecttype="rect"/>
          </v:shapetype>
          <v:shape id="Поле 25" o:spid="_x0000_s1031" type="#_x0000_t202" style="position:absolute;left:0;text-align:left;margin-left:551.65pt;margin-top:9.4pt;width:34.65pt;height:29.4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" filled="f" stroked="f">
            <v:textbox style="mso-fit-shape-to-text:t">
              <w:txbxContent>
                <w:p w:rsidR="000115F3" w:rsidRPr="0078333E" w:rsidRDefault="000115F3" w:rsidP="00F97242">
                  <w:pPr>
                    <w:rPr>
                      <w:sz w:val="20"/>
                      <w:szCs w:val="20"/>
                    </w:rPr>
                  </w:pPr>
                  <w:r w:rsidRPr="0078333E">
                    <w:rPr>
                      <w:sz w:val="20"/>
                      <w:szCs w:val="20"/>
                    </w:rPr>
                    <w:t>10</w:t>
                  </w:r>
                </w:p>
              </w:txbxContent>
            </v:textbox>
          </v:shape>
        </w:pict>
      </w:r>
      <w:r w:rsidRPr="00FD10F9">
        <w:rPr>
          <w:caps/>
          <w:noProof/>
          <w:spacing w:val="10"/>
          <w:sz w:val="20"/>
          <w:szCs w:val="20"/>
          <w:lang w:eastAsia="ru-RU"/>
        </w:rPr>
        <w:pict>
          <v:shape id="Прямая со стрелкой 24" o:spid="_x0000_s1030" type="#_x0000_t32" style="position:absolute;left:0;text-align:left;margin-left:557.1pt;margin-top:2.8pt;width:26.3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">
            <v:stroke startarrow="block" endarrow="block"/>
          </v:shape>
        </w:pict>
      </w:r>
      <w:r w:rsidR="00F97242" w:rsidRPr="00933C37">
        <w:rPr>
          <w:caps/>
          <w:spacing w:val="4"/>
        </w:rPr>
        <w:t>ГОСУДАРСТВЕННОЕ АВТОНОМНОЕ УЧРЕЖДЕНИЕ РОСТОВСКОЙ ОБЛАСТИ</w:t>
      </w:r>
    </w:p>
    <w:p w:rsidR="00F97242" w:rsidRPr="00F97242" w:rsidRDefault="00F97242" w:rsidP="00F97242">
      <w:pPr>
        <w:jc w:val="center"/>
        <w:rPr>
          <w:rFonts w:ascii="Times New Roman" w:hAnsi="Times New Roman"/>
          <w:caps/>
          <w:spacing w:val="-26"/>
          <w:lang w:val="ru-RU"/>
        </w:rPr>
      </w:pPr>
      <w:r w:rsidRPr="00F97242">
        <w:rPr>
          <w:rFonts w:ascii="Times New Roman" w:hAnsi="Times New Roman"/>
          <w:caps/>
          <w:spacing w:val="-25"/>
          <w:lang w:val="ru-RU"/>
        </w:rPr>
        <w:t xml:space="preserve">РЕГИОНАЛЬНЫЙ ИНСТИТУТ ТЕРРИТОРИАЛЬНО · ГРАДОСТРОИТЕЛЬНОГО </w:t>
      </w:r>
      <w:r w:rsidRPr="00F97242">
        <w:rPr>
          <w:rFonts w:ascii="Times New Roman" w:hAnsi="Times New Roman"/>
          <w:caps/>
          <w:spacing w:val="-26"/>
          <w:lang w:val="ru-RU"/>
        </w:rPr>
        <w:t>ПРОЕКТИРОВАНИЯ</w:t>
      </w:r>
    </w:p>
    <w:p w:rsidR="00F97242" w:rsidRPr="00F97242" w:rsidRDefault="00F97242" w:rsidP="00F97242">
      <w:pPr>
        <w:jc w:val="center"/>
        <w:rPr>
          <w:lang w:val="ru-RU"/>
        </w:rPr>
      </w:pPr>
    </w:p>
    <w:p w:rsidR="00F97242" w:rsidRDefault="00F97242" w:rsidP="00F97242">
      <w:pPr>
        <w:autoSpaceDE w:val="0"/>
        <w:jc w:val="center"/>
        <w:rPr>
          <w:rFonts w:ascii="Times New Roman" w:hAnsi="Times New Roman"/>
          <w:color w:val="000000"/>
          <w:sz w:val="40"/>
          <w:szCs w:val="40"/>
          <w:lang w:val="ru-RU"/>
        </w:rPr>
      </w:pPr>
    </w:p>
    <w:p w:rsidR="00F97242" w:rsidRPr="00F97242" w:rsidRDefault="00F97242" w:rsidP="00F97242">
      <w:pPr>
        <w:autoSpaceDE w:val="0"/>
        <w:jc w:val="center"/>
        <w:rPr>
          <w:rFonts w:ascii="Times New Roman" w:hAnsi="Times New Roman"/>
          <w:color w:val="000000"/>
          <w:sz w:val="40"/>
          <w:szCs w:val="40"/>
          <w:lang w:val="ru-RU"/>
        </w:rPr>
      </w:pPr>
      <w:r w:rsidRPr="00F97242">
        <w:rPr>
          <w:rFonts w:ascii="Times New Roman" w:hAnsi="Times New Roman"/>
          <w:color w:val="000000"/>
          <w:sz w:val="40"/>
          <w:szCs w:val="40"/>
          <w:lang w:val="ru-RU"/>
        </w:rPr>
        <w:t>Генеральный план  Круглянского сельского поселения</w:t>
      </w:r>
    </w:p>
    <w:p w:rsidR="00F97242" w:rsidRPr="00F97242" w:rsidRDefault="00F97242" w:rsidP="00F97242">
      <w:pPr>
        <w:autoSpaceDE w:val="0"/>
        <w:jc w:val="center"/>
        <w:rPr>
          <w:rFonts w:ascii="Times New Roman" w:hAnsi="Times New Roman"/>
          <w:color w:val="000000"/>
          <w:sz w:val="40"/>
          <w:szCs w:val="40"/>
          <w:lang w:val="ru-RU"/>
        </w:rPr>
      </w:pPr>
      <w:r w:rsidRPr="00F97242">
        <w:rPr>
          <w:rFonts w:ascii="Times New Roman" w:hAnsi="Times New Roman"/>
          <w:color w:val="000000"/>
          <w:sz w:val="40"/>
          <w:szCs w:val="40"/>
          <w:lang w:val="ru-RU"/>
        </w:rPr>
        <w:t>Азовского района Ростовской области</w:t>
      </w:r>
    </w:p>
    <w:p w:rsidR="00F97242" w:rsidRPr="00F97242" w:rsidRDefault="00F97242" w:rsidP="00F97242">
      <w:pPr>
        <w:jc w:val="center"/>
        <w:rPr>
          <w:rFonts w:ascii="Times New Roman" w:hAnsi="Times New Roman"/>
          <w:lang w:val="ru-RU"/>
        </w:rPr>
      </w:pPr>
    </w:p>
    <w:p w:rsidR="00F97242" w:rsidRPr="000E4BED" w:rsidRDefault="00F97242" w:rsidP="00F97242">
      <w:pPr>
        <w:autoSpaceDE w:val="0"/>
        <w:jc w:val="center"/>
        <w:rPr>
          <w:rFonts w:ascii="Times New Roman" w:hAnsi="Times New Roman"/>
          <w:color w:val="000000"/>
          <w:lang w:val="ru-RU"/>
        </w:rPr>
      </w:pPr>
      <w:r w:rsidRPr="00F97242">
        <w:rPr>
          <w:rFonts w:ascii="Times New Roman" w:hAnsi="Times New Roman"/>
          <w:color w:val="000000"/>
          <w:lang w:val="ru-RU"/>
        </w:rPr>
        <w:t>Муниципальный контракт № 50 от 07.04.2008 г.</w:t>
      </w: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Положения о территориальном планировании</w:t>
      </w:r>
    </w:p>
    <w:p w:rsid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Пояснительная записка</w:t>
      </w:r>
    </w:p>
    <w:p w:rsid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r w:rsidRPr="00F97242">
        <w:rPr>
          <w:rFonts w:ascii="Times New Roman" w:hAnsi="Times New Roman"/>
          <w:lang w:val="ru-RU"/>
        </w:rPr>
        <w:t>Арх. № 07/1-08-ГП</w:t>
      </w:r>
    </w:p>
    <w:p w:rsid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 xml:space="preserve">Том </w:t>
      </w:r>
      <w:r w:rsidR="0047682C">
        <w:rPr>
          <w:rFonts w:ascii="Times New Roman" w:hAnsi="Times New Roman"/>
          <w:sz w:val="40"/>
          <w:szCs w:val="40"/>
        </w:rPr>
        <w:t>I</w:t>
      </w:r>
    </w:p>
    <w:p w:rsidR="00F97242" w:rsidRPr="002F21F2" w:rsidRDefault="00F97242" w:rsidP="00F97242">
      <w:pPr>
        <w:jc w:val="center"/>
        <w:rPr>
          <w:rFonts w:ascii="Times New Roman" w:hAnsi="Times New Roman"/>
          <w:sz w:val="40"/>
          <w:szCs w:val="40"/>
          <w:lang w:val="ru-RU"/>
        </w:rPr>
      </w:pPr>
      <w:r>
        <w:rPr>
          <w:rFonts w:ascii="Times New Roman" w:hAnsi="Times New Roman"/>
          <w:noProof/>
          <w:sz w:val="18"/>
          <w:szCs w:val="18"/>
          <w:lang w:val="ru-RU" w:eastAsia="ru-RU" w:bidi="ar-SA"/>
        </w:rPr>
        <w:drawing>
          <wp:anchor distT="0" distB="0" distL="114300" distR="114300" simplePos="0" relativeHeight="251669504" behindDoc="0" locked="0" layoutInCell="1" allowOverlap="1">
            <wp:simplePos x="0" y="0"/>
            <wp:positionH relativeFrom="column">
              <wp:posOffset>433070</wp:posOffset>
            </wp:positionH>
            <wp:positionV relativeFrom="paragraph">
              <wp:posOffset>316230</wp:posOffset>
            </wp:positionV>
            <wp:extent cx="5146040" cy="3657600"/>
            <wp:effectExtent l="19050" t="19050" r="54610" b="57150"/>
            <wp:wrapSquare wrapText="bothSides"/>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0" t="6805" r="1292" b="6805"/>
                    <a:stretch>
                      <a:fillRect/>
                    </a:stretch>
                  </pic:blipFill>
                  <pic:spPr bwMode="auto">
                    <a:xfrm>
                      <a:off x="0" y="0"/>
                      <a:ext cx="5146040" cy="3657600"/>
                    </a:xfrm>
                    <a:prstGeom prst="rect">
                      <a:avLst/>
                    </a:prstGeom>
                    <a:noFill/>
                    <a:ln w="9525">
                      <a:solidFill>
                        <a:srgbClr val="31849B"/>
                      </a:solidFill>
                      <a:miter lim="800000"/>
                      <a:headEnd/>
                      <a:tailEnd/>
                    </a:ln>
                    <a:effectLst>
                      <a:outerShdw dist="45791" dir="3378596" algn="ctr" rotWithShape="0">
                        <a:srgbClr val="808080"/>
                      </a:outerShdw>
                    </a:effectLst>
                  </pic:spPr>
                </pic:pic>
              </a:graphicData>
            </a:graphic>
          </wp:anchor>
        </w:drawing>
      </w:r>
    </w:p>
    <w:p w:rsidR="00F97242" w:rsidRPr="000E4BED"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68480" behindDoc="0" locked="0" layoutInCell="1" allowOverlap="1">
            <wp:simplePos x="0" y="0"/>
            <wp:positionH relativeFrom="column">
              <wp:posOffset>1934210</wp:posOffset>
            </wp:positionH>
            <wp:positionV relativeFrom="paragraph">
              <wp:posOffset>6046470</wp:posOffset>
            </wp:positionV>
            <wp:extent cx="4282440" cy="3209290"/>
            <wp:effectExtent l="19050" t="19050" r="60960" b="48260"/>
            <wp:wrapNone/>
            <wp:docPr id="6" name="Рисунок 6"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b"/>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2440" cy="3209290"/>
                    </a:xfrm>
                    <a:prstGeom prst="rect">
                      <a:avLst/>
                    </a:prstGeom>
                    <a:noFill/>
                    <a:ln w="9525">
                      <a:solidFill>
                        <a:srgbClr val="31849B"/>
                      </a:solidFill>
                      <a:miter lim="800000"/>
                      <a:headEnd/>
                      <a:tailEnd/>
                    </a:ln>
                    <a:effectLst>
                      <a:outerShdw dist="45791" dir="2021404" algn="ctr" rotWithShape="0">
                        <a:srgbClr val="808080"/>
                      </a:outerShdw>
                    </a:effectLst>
                  </pic:spPr>
                </pic:pic>
              </a:graphicData>
            </a:graphic>
          </wp:anchor>
        </w:drawing>
      </w:r>
      <w:r>
        <w:rPr>
          <w:rFonts w:ascii="Times New Roman" w:hAnsi="Times New Roman"/>
          <w:noProof/>
          <w:lang w:val="ru-RU" w:eastAsia="ru-RU" w:bidi="ar-SA"/>
        </w:rPr>
        <w:drawing>
          <wp:anchor distT="0" distB="0" distL="114300" distR="114300" simplePos="0" relativeHeight="251667456" behindDoc="0" locked="0" layoutInCell="1" allowOverlap="1">
            <wp:simplePos x="0" y="0"/>
            <wp:positionH relativeFrom="column">
              <wp:posOffset>1934210</wp:posOffset>
            </wp:positionH>
            <wp:positionV relativeFrom="paragraph">
              <wp:posOffset>6046470</wp:posOffset>
            </wp:positionV>
            <wp:extent cx="4282440" cy="3209290"/>
            <wp:effectExtent l="19050" t="19050" r="60960" b="48260"/>
            <wp:wrapNone/>
            <wp:docPr id="5" name="Рисунок 5"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b"/>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2440" cy="3209290"/>
                    </a:xfrm>
                    <a:prstGeom prst="rect">
                      <a:avLst/>
                    </a:prstGeom>
                    <a:noFill/>
                    <a:ln w="9525">
                      <a:solidFill>
                        <a:srgbClr val="31849B"/>
                      </a:solidFill>
                      <a:miter lim="800000"/>
                      <a:headEnd/>
                      <a:tailEnd/>
                    </a:ln>
                    <a:effectLst>
                      <a:outerShdw dist="45791" dir="2021404" algn="ctr" rotWithShape="0">
                        <a:srgbClr val="808080"/>
                      </a:outerShdw>
                    </a:effectLst>
                  </pic:spPr>
                </pic:pic>
              </a:graphicData>
            </a:graphic>
          </wp:anchor>
        </w:drawing>
      </w: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r w:rsidRPr="00F97242">
        <w:rPr>
          <w:rFonts w:ascii="Times New Roman" w:hAnsi="Times New Roman"/>
          <w:lang w:val="ru-RU"/>
        </w:rPr>
        <w:t>г. Ростов-на-Дону</w:t>
      </w:r>
    </w:p>
    <w:p w:rsidR="00F97242" w:rsidRPr="00F97242" w:rsidRDefault="00F97242" w:rsidP="00F97242">
      <w:pPr>
        <w:jc w:val="center"/>
        <w:rPr>
          <w:rFonts w:ascii="Times New Roman" w:hAnsi="Times New Roman"/>
          <w:lang w:val="ru-RU"/>
        </w:rPr>
      </w:pPr>
      <w:r w:rsidRPr="00F97242">
        <w:rPr>
          <w:rFonts w:ascii="Times New Roman" w:hAnsi="Times New Roman"/>
          <w:lang w:val="ru-RU"/>
        </w:rPr>
        <w:t>2011 г.</w:t>
      </w:r>
      <w:r w:rsidRPr="00F97242">
        <w:rPr>
          <w:rFonts w:ascii="Times New Roman" w:hAnsi="Times New Roman"/>
          <w:lang w:val="ru-RU"/>
        </w:rPr>
        <w:br w:type="page"/>
      </w:r>
    </w:p>
    <w:p w:rsidR="00F97242" w:rsidRPr="00933C37" w:rsidRDefault="00F97242" w:rsidP="00F97242">
      <w:pPr>
        <w:pStyle w:val="aff3"/>
        <w:spacing w:line="288" w:lineRule="auto"/>
        <w:jc w:val="center"/>
        <w:rPr>
          <w:caps/>
          <w:spacing w:val="140"/>
          <w:sz w:val="18"/>
          <w:szCs w:val="18"/>
        </w:rPr>
      </w:pPr>
      <w:r>
        <w:rPr>
          <w:caps/>
          <w:noProof/>
          <w:spacing w:val="94"/>
          <w:sz w:val="20"/>
          <w:szCs w:val="20"/>
          <w:lang w:eastAsia="ru-RU"/>
        </w:rPr>
        <w:lastRenderedPageBreak/>
        <w:drawing>
          <wp:anchor distT="0" distB="0" distL="114935" distR="114935" simplePos="0" relativeHeight="251666432" behindDoc="1" locked="0" layoutInCell="0" allowOverlap="1">
            <wp:simplePos x="0" y="0"/>
            <wp:positionH relativeFrom="page">
              <wp:posOffset>3963035</wp:posOffset>
            </wp:positionH>
            <wp:positionV relativeFrom="page">
              <wp:posOffset>382905</wp:posOffset>
            </wp:positionV>
            <wp:extent cx="346710" cy="254000"/>
            <wp:effectExtent l="0" t="0" r="0" b="0"/>
            <wp:wrapTight wrapText="bothSides">
              <wp:wrapPolygon edited="0">
                <wp:start x="0" y="0"/>
                <wp:lineTo x="0" y="19440"/>
                <wp:lineTo x="20176" y="19440"/>
                <wp:lineTo x="2017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 cy="254000"/>
                    </a:xfrm>
                    <a:prstGeom prst="rect">
                      <a:avLst/>
                    </a:prstGeom>
                    <a:solidFill>
                      <a:srgbClr val="FFFFFF"/>
                    </a:solidFill>
                    <a:ln>
                      <a:noFill/>
                    </a:ln>
                  </pic:spPr>
                </pic:pic>
              </a:graphicData>
            </a:graphic>
          </wp:anchor>
        </w:drawing>
      </w:r>
      <w:r>
        <w:rPr>
          <w:caps/>
          <w:spacing w:val="140"/>
          <w:sz w:val="18"/>
          <w:szCs w:val="18"/>
        </w:rPr>
        <w:t>ПРАВИТЕЛЬСТВО</w:t>
      </w:r>
      <w:r w:rsidRPr="00933C37">
        <w:rPr>
          <w:caps/>
          <w:spacing w:val="140"/>
          <w:sz w:val="18"/>
          <w:szCs w:val="18"/>
        </w:rPr>
        <w:t xml:space="preserve"> РОСТОВСКОЙ ОБЛАСТИ</w:t>
      </w:r>
    </w:p>
    <w:p w:rsidR="00F97242" w:rsidRPr="003D4DE1" w:rsidRDefault="00F97242" w:rsidP="00F97242">
      <w:pPr>
        <w:pStyle w:val="aff3"/>
        <w:jc w:val="center"/>
        <w:rPr>
          <w:caps/>
          <w:spacing w:val="-18"/>
          <w:sz w:val="18"/>
          <w:szCs w:val="18"/>
        </w:rPr>
      </w:pPr>
      <w:r w:rsidRPr="003D4DE1">
        <w:rPr>
          <w:caps/>
          <w:spacing w:val="-18"/>
          <w:sz w:val="18"/>
          <w:szCs w:val="18"/>
        </w:rPr>
        <w:t>МИНИСТЕРСТВО СТРОИТЕЛЬСТВА, АРХИТЕКТУРЫ И ТЕРРИТОРИАЛЬНого РАЗВиТиЯ РОСТОВСКОЙ ОБЛАСТИ</w:t>
      </w:r>
    </w:p>
    <w:p w:rsidR="00F97242" w:rsidRPr="00933C37" w:rsidRDefault="00F97242" w:rsidP="00F97242">
      <w:pPr>
        <w:pStyle w:val="aff3"/>
        <w:jc w:val="center"/>
        <w:rPr>
          <w:caps/>
          <w:sz w:val="18"/>
          <w:szCs w:val="18"/>
        </w:rPr>
      </w:pPr>
    </w:p>
    <w:p w:rsidR="00F97242" w:rsidRPr="00933C37" w:rsidRDefault="00FD10F9" w:rsidP="00F97242">
      <w:pPr>
        <w:pStyle w:val="aff3"/>
        <w:ind w:left="113"/>
        <w:jc w:val="center"/>
        <w:rPr>
          <w:caps/>
          <w:spacing w:val="4"/>
        </w:rPr>
      </w:pPr>
      <w:r w:rsidRPr="00FD10F9">
        <w:rPr>
          <w:caps/>
          <w:noProof/>
          <w:spacing w:val="10"/>
          <w:sz w:val="20"/>
          <w:szCs w:val="20"/>
          <w:lang w:eastAsia="ru-RU"/>
        </w:rPr>
        <w:pict>
          <v:shape id="Прямая со стрелкой 1" o:spid="_x0000_s1029" type="#_x0000_t32" style="position:absolute;left:0;text-align:left;margin-left:556.45pt;margin-top:-11.65pt;width:0;height:8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"/>
        </w:pict>
      </w:r>
      <w:r w:rsidRPr="00FD10F9">
        <w:rPr>
          <w:caps/>
          <w:noProof/>
          <w:spacing w:val="10"/>
          <w:sz w:val="20"/>
          <w:szCs w:val="20"/>
          <w:lang w:eastAsia="ru-RU"/>
        </w:rPr>
        <w:pict>
          <v:shape id="Поле 2" o:spid="_x0000_s1027" type="#_x0000_t202" style="position:absolute;left:0;text-align:left;margin-left:551.65pt;margin-top:9.4pt;width:34.65pt;height:29.4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PSxgIAAL8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" filled="f" stroked="f">
            <v:textbox style="mso-fit-shape-to-text:t">
              <w:txbxContent>
                <w:p w:rsidR="000115F3" w:rsidRPr="0078333E" w:rsidRDefault="000115F3" w:rsidP="00F97242">
                  <w:pPr>
                    <w:rPr>
                      <w:sz w:val="20"/>
                      <w:szCs w:val="20"/>
                    </w:rPr>
                  </w:pPr>
                  <w:r w:rsidRPr="0078333E">
                    <w:rPr>
                      <w:sz w:val="20"/>
                      <w:szCs w:val="20"/>
                    </w:rPr>
                    <w:t>10</w:t>
                  </w:r>
                </w:p>
              </w:txbxContent>
            </v:textbox>
          </v:shape>
        </w:pict>
      </w:r>
      <w:r w:rsidRPr="00FD10F9">
        <w:rPr>
          <w:caps/>
          <w:noProof/>
          <w:spacing w:val="10"/>
          <w:sz w:val="20"/>
          <w:szCs w:val="20"/>
          <w:lang w:eastAsia="ru-RU"/>
        </w:rPr>
        <w:pict>
          <v:shape id="Прямая со стрелкой 3" o:spid="_x0000_s1028" type="#_x0000_t32" style="position:absolute;left:0;text-align:left;margin-left:557.1pt;margin-top:2.8pt;width:26.3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">
            <v:stroke startarrow="block" endarrow="block"/>
          </v:shape>
        </w:pict>
      </w:r>
      <w:r w:rsidR="00F97242" w:rsidRPr="00933C37">
        <w:rPr>
          <w:caps/>
          <w:spacing w:val="4"/>
        </w:rPr>
        <w:t>ГОСУДАРСТВЕННОЕ АВТОНОМНОЕ УЧРЕЖДЕНИЕ РОСТОВСКОЙ ОБЛАСТИ</w:t>
      </w:r>
    </w:p>
    <w:p w:rsidR="00F97242" w:rsidRPr="00F97242" w:rsidRDefault="00F97242" w:rsidP="00F97242">
      <w:pPr>
        <w:jc w:val="center"/>
        <w:rPr>
          <w:rFonts w:ascii="Times New Roman" w:hAnsi="Times New Roman"/>
          <w:caps/>
          <w:spacing w:val="-26"/>
          <w:lang w:val="ru-RU"/>
        </w:rPr>
      </w:pPr>
      <w:r w:rsidRPr="00F97242">
        <w:rPr>
          <w:rFonts w:ascii="Times New Roman" w:hAnsi="Times New Roman"/>
          <w:caps/>
          <w:spacing w:val="-25"/>
          <w:lang w:val="ru-RU"/>
        </w:rPr>
        <w:t xml:space="preserve">РЕГИОНАЛЬНЫЙ ИНСТИТУТ ТЕРРИТОРИАЛЬНО · ГРАДОСТРОИТЕЛЬНОГО </w:t>
      </w:r>
      <w:r w:rsidRPr="00F97242">
        <w:rPr>
          <w:rFonts w:ascii="Times New Roman" w:hAnsi="Times New Roman"/>
          <w:caps/>
          <w:spacing w:val="-26"/>
          <w:lang w:val="ru-RU"/>
        </w:rPr>
        <w:t>ПРОЕКТИРОВАНИЯ</w:t>
      </w:r>
    </w:p>
    <w:p w:rsidR="00F97242" w:rsidRPr="00F97242" w:rsidRDefault="00F97242" w:rsidP="00F97242">
      <w:pPr>
        <w:jc w:val="center"/>
        <w:rPr>
          <w:lang w:val="ru-RU"/>
        </w:rPr>
      </w:pPr>
    </w:p>
    <w:p w:rsidR="00F97242" w:rsidRDefault="00F97242" w:rsidP="00F97242">
      <w:pPr>
        <w:autoSpaceDE w:val="0"/>
        <w:jc w:val="center"/>
        <w:rPr>
          <w:rFonts w:ascii="Times New Roman" w:hAnsi="Times New Roman"/>
          <w:color w:val="000000"/>
          <w:sz w:val="40"/>
          <w:szCs w:val="40"/>
          <w:lang w:val="ru-RU"/>
        </w:rPr>
      </w:pPr>
    </w:p>
    <w:p w:rsidR="00F97242" w:rsidRPr="00F97242" w:rsidRDefault="00F97242" w:rsidP="00F97242">
      <w:pPr>
        <w:autoSpaceDE w:val="0"/>
        <w:jc w:val="center"/>
        <w:rPr>
          <w:rFonts w:ascii="Times New Roman" w:hAnsi="Times New Roman"/>
          <w:color w:val="000000"/>
          <w:sz w:val="40"/>
          <w:szCs w:val="40"/>
          <w:lang w:val="ru-RU"/>
        </w:rPr>
      </w:pPr>
      <w:r w:rsidRPr="00F97242">
        <w:rPr>
          <w:rFonts w:ascii="Times New Roman" w:hAnsi="Times New Roman"/>
          <w:color w:val="000000"/>
          <w:sz w:val="40"/>
          <w:szCs w:val="40"/>
          <w:lang w:val="ru-RU"/>
        </w:rPr>
        <w:t>Генеральный план  Круглянского сельского поселения</w:t>
      </w:r>
    </w:p>
    <w:p w:rsidR="00F97242" w:rsidRPr="00F97242" w:rsidRDefault="00F97242" w:rsidP="00F97242">
      <w:pPr>
        <w:autoSpaceDE w:val="0"/>
        <w:jc w:val="center"/>
        <w:rPr>
          <w:rFonts w:ascii="Times New Roman" w:hAnsi="Times New Roman"/>
          <w:color w:val="000000"/>
          <w:sz w:val="40"/>
          <w:szCs w:val="40"/>
          <w:lang w:val="ru-RU"/>
        </w:rPr>
      </w:pPr>
      <w:r w:rsidRPr="00F97242">
        <w:rPr>
          <w:rFonts w:ascii="Times New Roman" w:hAnsi="Times New Roman"/>
          <w:color w:val="000000"/>
          <w:sz w:val="40"/>
          <w:szCs w:val="40"/>
          <w:lang w:val="ru-RU"/>
        </w:rPr>
        <w:t>Азовского района Ростовской области</w:t>
      </w:r>
    </w:p>
    <w:p w:rsidR="00F97242" w:rsidRPr="00F97242" w:rsidRDefault="00F97242" w:rsidP="00F97242">
      <w:pPr>
        <w:jc w:val="center"/>
        <w:rPr>
          <w:rFonts w:ascii="Times New Roman" w:hAnsi="Times New Roman"/>
          <w:lang w:val="ru-RU"/>
        </w:rPr>
      </w:pPr>
    </w:p>
    <w:p w:rsidR="00F97242" w:rsidRPr="000E4BED" w:rsidRDefault="00F97242" w:rsidP="00F97242">
      <w:pPr>
        <w:autoSpaceDE w:val="0"/>
        <w:jc w:val="center"/>
        <w:rPr>
          <w:rFonts w:ascii="Times New Roman" w:hAnsi="Times New Roman"/>
          <w:color w:val="000000"/>
          <w:lang w:val="ru-RU"/>
        </w:rPr>
      </w:pPr>
      <w:r w:rsidRPr="00F97242">
        <w:rPr>
          <w:rFonts w:ascii="Times New Roman" w:hAnsi="Times New Roman"/>
          <w:color w:val="000000"/>
          <w:lang w:val="ru-RU"/>
        </w:rPr>
        <w:t>Муниципальный контракт № 50 от 07.04.2008 г.</w:t>
      </w:r>
    </w:p>
    <w:p w:rsidR="00F97242" w:rsidRPr="00F97242" w:rsidRDefault="00F97242" w:rsidP="00F97242">
      <w:pPr>
        <w:autoSpaceDE w:val="0"/>
        <w:jc w:val="center"/>
        <w:rPr>
          <w:rFonts w:ascii="Times New Roman" w:hAnsi="Times New Roman"/>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Положения о территориальном планировании</w:t>
      </w:r>
    </w:p>
    <w:p w:rsid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Пояснительная записка</w:t>
      </w:r>
    </w:p>
    <w:p w:rsid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r w:rsidRPr="00F97242">
        <w:rPr>
          <w:rFonts w:ascii="Times New Roman" w:hAnsi="Times New Roman"/>
          <w:lang w:val="ru-RU"/>
        </w:rPr>
        <w:t>Арх. № 07/1-08-ГП</w:t>
      </w:r>
    </w:p>
    <w:p w:rsid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r w:rsidRPr="00F97242">
        <w:rPr>
          <w:rFonts w:ascii="Times New Roman" w:hAnsi="Times New Roman"/>
          <w:sz w:val="40"/>
          <w:szCs w:val="40"/>
          <w:lang w:val="ru-RU"/>
        </w:rPr>
        <w:t xml:space="preserve">Том </w:t>
      </w:r>
      <w:r w:rsidRPr="00E149D4">
        <w:rPr>
          <w:rFonts w:ascii="Times New Roman" w:hAnsi="Times New Roman"/>
          <w:sz w:val="40"/>
          <w:szCs w:val="40"/>
        </w:rPr>
        <w:t>I</w:t>
      </w:r>
    </w:p>
    <w:p w:rsidR="00F97242" w:rsidRP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p>
    <w:p w:rsidR="00F97242" w:rsidRPr="00F97242" w:rsidRDefault="00F97242" w:rsidP="00F97242">
      <w:pPr>
        <w:spacing w:line="360" w:lineRule="auto"/>
        <w:jc w:val="center"/>
        <w:rPr>
          <w:rFonts w:ascii="Times New Roman" w:hAnsi="Times New Roman"/>
          <w:sz w:val="28"/>
          <w:szCs w:val="28"/>
          <w:lang w:val="ru-RU"/>
        </w:rPr>
      </w:pPr>
      <w:r w:rsidRPr="00F97242">
        <w:rPr>
          <w:rFonts w:ascii="Times New Roman" w:hAnsi="Times New Roman"/>
          <w:sz w:val="28"/>
          <w:szCs w:val="28"/>
          <w:lang w:val="ru-RU"/>
        </w:rPr>
        <w:t xml:space="preserve">Директор                      </w:t>
      </w:r>
      <w:r>
        <w:rPr>
          <w:rFonts w:ascii="Times New Roman" w:hAnsi="Times New Roman"/>
          <w:sz w:val="28"/>
          <w:szCs w:val="28"/>
          <w:lang w:val="ru-RU"/>
        </w:rPr>
        <w:t xml:space="preserve">     </w:t>
      </w:r>
      <w:r w:rsidRPr="00F97242">
        <w:rPr>
          <w:rFonts w:ascii="Times New Roman" w:hAnsi="Times New Roman"/>
          <w:sz w:val="28"/>
          <w:szCs w:val="28"/>
          <w:lang w:val="ru-RU"/>
        </w:rPr>
        <w:t xml:space="preserve">               Т. Г. Морозова</w:t>
      </w:r>
    </w:p>
    <w:p w:rsidR="00F97242" w:rsidRPr="00F97242" w:rsidRDefault="00F97242" w:rsidP="00F97242">
      <w:pPr>
        <w:spacing w:line="360" w:lineRule="auto"/>
        <w:jc w:val="center"/>
        <w:rPr>
          <w:rFonts w:ascii="Times New Roman" w:hAnsi="Times New Roman"/>
          <w:sz w:val="28"/>
          <w:szCs w:val="28"/>
          <w:lang w:val="ru-RU"/>
        </w:rPr>
      </w:pPr>
      <w:r w:rsidRPr="00F97242">
        <w:rPr>
          <w:rFonts w:ascii="Times New Roman" w:hAnsi="Times New Roman"/>
          <w:sz w:val="28"/>
          <w:szCs w:val="28"/>
          <w:lang w:val="ru-RU"/>
        </w:rPr>
        <w:t xml:space="preserve">ГАП                             </w:t>
      </w:r>
      <w:r>
        <w:rPr>
          <w:rFonts w:ascii="Times New Roman" w:hAnsi="Times New Roman"/>
          <w:sz w:val="28"/>
          <w:szCs w:val="28"/>
          <w:lang w:val="ru-RU"/>
        </w:rPr>
        <w:t xml:space="preserve">     </w:t>
      </w:r>
      <w:r w:rsidRPr="00F97242">
        <w:rPr>
          <w:rFonts w:ascii="Times New Roman" w:hAnsi="Times New Roman"/>
          <w:sz w:val="28"/>
          <w:szCs w:val="28"/>
          <w:lang w:val="ru-RU"/>
        </w:rPr>
        <w:t xml:space="preserve">               Т. В. Лузанова</w:t>
      </w:r>
    </w:p>
    <w:p w:rsidR="00F97242" w:rsidRPr="00F97242" w:rsidRDefault="00F97242" w:rsidP="00F97242">
      <w:pPr>
        <w:spacing w:line="360" w:lineRule="auto"/>
        <w:jc w:val="center"/>
        <w:rPr>
          <w:rFonts w:ascii="Times New Roman" w:hAnsi="Times New Roman"/>
          <w:sz w:val="40"/>
          <w:szCs w:val="40"/>
          <w:lang w:val="ru-RU"/>
        </w:rPr>
      </w:pPr>
    </w:p>
    <w:p w:rsidR="00F97242" w:rsidRPr="00F97242" w:rsidRDefault="00F97242" w:rsidP="00F97242">
      <w:pPr>
        <w:jc w:val="center"/>
        <w:rPr>
          <w:rFonts w:ascii="Times New Roman" w:hAnsi="Times New Roman"/>
          <w:sz w:val="40"/>
          <w:szCs w:val="40"/>
          <w:lang w:val="ru-RU"/>
        </w:rPr>
      </w:pPr>
    </w:p>
    <w:p w:rsidR="00F97242" w:rsidRP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Default="00F97242" w:rsidP="00F97242">
      <w:pPr>
        <w:jc w:val="center"/>
        <w:rPr>
          <w:rFonts w:ascii="Times New Roman" w:hAnsi="Times New Roman"/>
          <w:lang w:val="ru-RU"/>
        </w:rPr>
      </w:pPr>
    </w:p>
    <w:p w:rsidR="003B6A73" w:rsidRPr="00F97242" w:rsidRDefault="003B6A73"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p>
    <w:p w:rsidR="00F97242" w:rsidRPr="00F97242" w:rsidRDefault="00F97242" w:rsidP="00F97242">
      <w:pPr>
        <w:jc w:val="center"/>
        <w:rPr>
          <w:rFonts w:ascii="Times New Roman" w:hAnsi="Times New Roman"/>
          <w:lang w:val="ru-RU"/>
        </w:rPr>
      </w:pPr>
      <w:r w:rsidRPr="00F97242">
        <w:rPr>
          <w:rFonts w:ascii="Times New Roman" w:hAnsi="Times New Roman"/>
          <w:lang w:val="ru-RU"/>
        </w:rPr>
        <w:t>г. Ростов-на-Дону</w:t>
      </w:r>
    </w:p>
    <w:p w:rsidR="00F97242" w:rsidRPr="00F97242" w:rsidRDefault="00F97242" w:rsidP="00F97242">
      <w:pPr>
        <w:jc w:val="center"/>
        <w:rPr>
          <w:rFonts w:ascii="Times New Roman" w:hAnsi="Times New Roman"/>
          <w:lang w:val="ru-RU"/>
        </w:rPr>
      </w:pPr>
      <w:r w:rsidRPr="00F97242">
        <w:rPr>
          <w:rFonts w:ascii="Times New Roman" w:hAnsi="Times New Roman"/>
          <w:lang w:val="ru-RU"/>
        </w:rPr>
        <w:t>2011 г.</w:t>
      </w:r>
    </w:p>
    <w:p w:rsidR="00BE24BC" w:rsidRPr="00BE24BC" w:rsidRDefault="00BE24BC" w:rsidP="00BE24BC">
      <w:pPr>
        <w:widowControl w:val="0"/>
        <w:spacing w:line="360" w:lineRule="auto"/>
        <w:jc w:val="center"/>
        <w:rPr>
          <w:rFonts w:ascii="Times New Roman" w:hAnsi="Times New Roman"/>
          <w:b/>
          <w:sz w:val="32"/>
          <w:szCs w:val="32"/>
          <w:lang w:val="ru-RU"/>
        </w:rPr>
      </w:pPr>
      <w:r w:rsidRPr="00BE24BC">
        <w:rPr>
          <w:rFonts w:ascii="Times New Roman" w:hAnsi="Times New Roman"/>
          <w:color w:val="FF0000"/>
          <w:sz w:val="18"/>
          <w:szCs w:val="18"/>
          <w:lang w:val="ru-RU"/>
        </w:rPr>
        <w:br w:type="page"/>
      </w:r>
      <w:r w:rsidRPr="00BE24BC">
        <w:rPr>
          <w:rFonts w:ascii="Times New Roman" w:hAnsi="Times New Roman"/>
          <w:b/>
          <w:sz w:val="32"/>
          <w:szCs w:val="32"/>
          <w:lang w:val="ru-RU"/>
        </w:rPr>
        <w:lastRenderedPageBreak/>
        <w:t>Состав авторского коллектива</w:t>
      </w:r>
    </w:p>
    <w:p w:rsidR="00BE24BC" w:rsidRPr="00BE24BC" w:rsidRDefault="00BE24BC" w:rsidP="00BE24BC">
      <w:pPr>
        <w:widowControl w:val="0"/>
        <w:ind w:right="-1" w:firstLine="851"/>
        <w:jc w:val="center"/>
        <w:rPr>
          <w:rFonts w:ascii="Times New Roman" w:hAnsi="Times New Roman"/>
          <w:b/>
          <w:sz w:val="32"/>
          <w:szCs w:val="32"/>
          <w:lang w:val="ru-RU"/>
        </w:rPr>
      </w:pPr>
    </w:p>
    <w:p w:rsidR="00BE24BC" w:rsidRPr="00BE24BC" w:rsidRDefault="00BE24BC" w:rsidP="00BE24BC">
      <w:pPr>
        <w:widowControl w:val="0"/>
        <w:spacing w:after="120" w:line="276" w:lineRule="auto"/>
        <w:jc w:val="center"/>
        <w:rPr>
          <w:rFonts w:ascii="Times New Roman" w:hAnsi="Times New Roman"/>
          <w:b/>
          <w:sz w:val="28"/>
          <w:szCs w:val="28"/>
          <w:lang w:val="ru-RU"/>
        </w:rPr>
      </w:pPr>
      <w:r w:rsidRPr="00BE24BC">
        <w:rPr>
          <w:rFonts w:ascii="Times New Roman" w:hAnsi="Times New Roman"/>
          <w:b/>
          <w:sz w:val="28"/>
          <w:szCs w:val="28"/>
          <w:lang w:val="ru-RU"/>
        </w:rPr>
        <w:t>Архитектурно – планировочная часть:</w:t>
      </w:r>
    </w:p>
    <w:p w:rsidR="00BE24BC" w:rsidRPr="00BE24BC" w:rsidRDefault="00BE24BC" w:rsidP="00BE24BC">
      <w:pPr>
        <w:widowControl w:val="0"/>
        <w:spacing w:after="120" w:line="276" w:lineRule="auto"/>
        <w:rPr>
          <w:rFonts w:ascii="Times New Roman" w:hAnsi="Times New Roman"/>
          <w:sz w:val="28"/>
          <w:szCs w:val="28"/>
          <w:lang w:val="ru-RU"/>
        </w:rPr>
      </w:pPr>
      <w:r w:rsidRPr="00BE24BC">
        <w:rPr>
          <w:rFonts w:ascii="Times New Roman" w:hAnsi="Times New Roman"/>
          <w:sz w:val="28"/>
          <w:szCs w:val="28"/>
          <w:lang w:val="ru-RU"/>
        </w:rPr>
        <w:t>Главный архитектор проекта                                                Т. В. Лузанова</w:t>
      </w:r>
    </w:p>
    <w:p w:rsidR="00BE24BC" w:rsidRDefault="00BE24BC" w:rsidP="00BE24BC">
      <w:pPr>
        <w:widowControl w:val="0"/>
        <w:spacing w:after="120" w:line="276" w:lineRule="auto"/>
        <w:rPr>
          <w:rFonts w:ascii="Times New Roman" w:hAnsi="Times New Roman"/>
          <w:sz w:val="28"/>
          <w:szCs w:val="28"/>
          <w:lang w:val="ru-RU"/>
        </w:rPr>
      </w:pPr>
      <w:r w:rsidRPr="001F1904">
        <w:rPr>
          <w:rFonts w:ascii="Times New Roman" w:hAnsi="Times New Roman"/>
          <w:sz w:val="28"/>
          <w:szCs w:val="28"/>
          <w:lang w:val="ru-RU"/>
        </w:rPr>
        <w:t>Архитектор                                                                             А. А. Куликова</w:t>
      </w:r>
    </w:p>
    <w:p w:rsidR="001F1904" w:rsidRPr="001F1904" w:rsidRDefault="001F1904" w:rsidP="00BE24BC">
      <w:pPr>
        <w:widowControl w:val="0"/>
        <w:spacing w:after="120" w:line="276" w:lineRule="auto"/>
        <w:rPr>
          <w:rFonts w:ascii="Times New Roman" w:hAnsi="Times New Roman"/>
          <w:sz w:val="28"/>
          <w:szCs w:val="28"/>
          <w:lang w:val="ru-RU"/>
        </w:rPr>
      </w:pPr>
      <w:r>
        <w:rPr>
          <w:rFonts w:ascii="Times New Roman" w:hAnsi="Times New Roman"/>
          <w:sz w:val="28"/>
          <w:szCs w:val="28"/>
          <w:lang w:val="ru-RU"/>
        </w:rPr>
        <w:t>Архитектор                                                                             О. В. Доманова</w:t>
      </w:r>
    </w:p>
    <w:p w:rsidR="00BE24BC" w:rsidRPr="001F1904" w:rsidRDefault="00BE24BC" w:rsidP="00BE24BC">
      <w:pPr>
        <w:widowControl w:val="0"/>
        <w:spacing w:after="120" w:line="276" w:lineRule="auto"/>
        <w:ind w:right="-1"/>
        <w:jc w:val="center"/>
        <w:rPr>
          <w:rFonts w:ascii="Times New Roman" w:hAnsi="Times New Roman"/>
          <w:color w:val="FF0000"/>
          <w:sz w:val="28"/>
          <w:szCs w:val="28"/>
          <w:lang w:val="ru-RU"/>
        </w:rPr>
      </w:pPr>
    </w:p>
    <w:p w:rsidR="00BE24BC" w:rsidRPr="00BE24BC" w:rsidRDefault="00BE24BC" w:rsidP="00BE24BC">
      <w:pPr>
        <w:widowControl w:val="0"/>
        <w:spacing w:after="120" w:line="276" w:lineRule="auto"/>
        <w:ind w:right="-1"/>
        <w:jc w:val="center"/>
        <w:rPr>
          <w:rFonts w:ascii="Times New Roman" w:hAnsi="Times New Roman"/>
          <w:b/>
          <w:sz w:val="28"/>
          <w:szCs w:val="28"/>
          <w:lang w:val="ru-RU"/>
        </w:rPr>
      </w:pPr>
      <w:r w:rsidRPr="00BE24BC">
        <w:rPr>
          <w:rFonts w:ascii="Times New Roman" w:hAnsi="Times New Roman"/>
          <w:b/>
          <w:sz w:val="28"/>
          <w:szCs w:val="28"/>
          <w:lang w:val="ru-RU"/>
        </w:rPr>
        <w:t>Экономическая часть:</w:t>
      </w:r>
    </w:p>
    <w:p w:rsidR="00BE24BC" w:rsidRPr="00BE24BC" w:rsidRDefault="00BE24BC" w:rsidP="00BE24BC">
      <w:pPr>
        <w:widowControl w:val="0"/>
        <w:spacing w:after="120" w:line="276" w:lineRule="auto"/>
        <w:ind w:right="-1"/>
        <w:rPr>
          <w:rFonts w:ascii="Times New Roman" w:hAnsi="Times New Roman"/>
          <w:sz w:val="28"/>
          <w:szCs w:val="28"/>
          <w:lang w:val="ru-RU"/>
        </w:rPr>
      </w:pPr>
      <w:r w:rsidRPr="00BE24BC">
        <w:rPr>
          <w:rFonts w:ascii="Times New Roman" w:hAnsi="Times New Roman"/>
          <w:sz w:val="28"/>
          <w:szCs w:val="28"/>
          <w:lang w:val="ru-RU"/>
        </w:rPr>
        <w:t>Ведущий экономист                                                               Е. П. Любая</w:t>
      </w:r>
    </w:p>
    <w:p w:rsidR="00BE24BC" w:rsidRPr="00BE24BC" w:rsidRDefault="00BE24BC" w:rsidP="00BE24BC">
      <w:pPr>
        <w:pStyle w:val="S310"/>
        <w:spacing w:after="120" w:line="276" w:lineRule="auto"/>
        <w:jc w:val="left"/>
        <w:rPr>
          <w:lang w:val="ru-RU"/>
        </w:rPr>
      </w:pPr>
      <w:r w:rsidRPr="00BE24BC">
        <w:rPr>
          <w:lang w:val="ru-RU"/>
        </w:rPr>
        <w:t xml:space="preserve">                </w:t>
      </w:r>
    </w:p>
    <w:p w:rsidR="00BE24BC" w:rsidRPr="00BE24BC" w:rsidRDefault="00BE24BC" w:rsidP="00BE24BC">
      <w:pPr>
        <w:widowControl w:val="0"/>
        <w:spacing w:after="120" w:line="276" w:lineRule="auto"/>
        <w:ind w:right="-1"/>
        <w:jc w:val="center"/>
        <w:rPr>
          <w:rFonts w:ascii="Times New Roman" w:hAnsi="Times New Roman"/>
          <w:b/>
          <w:sz w:val="28"/>
          <w:szCs w:val="28"/>
          <w:lang w:val="ru-RU"/>
        </w:rPr>
      </w:pPr>
      <w:r w:rsidRPr="00BE24BC">
        <w:rPr>
          <w:rFonts w:ascii="Times New Roman" w:hAnsi="Times New Roman"/>
          <w:b/>
          <w:sz w:val="28"/>
          <w:szCs w:val="28"/>
          <w:lang w:val="ru-RU"/>
        </w:rPr>
        <w:t>Транспорт, инженерная подготовка и вертикальная планировка территории:</w:t>
      </w:r>
    </w:p>
    <w:p w:rsidR="00BE24BC" w:rsidRPr="00BE24BC" w:rsidRDefault="00BE24BC" w:rsidP="00BE24BC">
      <w:pPr>
        <w:widowControl w:val="0"/>
        <w:spacing w:after="120" w:line="276" w:lineRule="auto"/>
        <w:ind w:right="-1"/>
        <w:rPr>
          <w:rFonts w:ascii="Times New Roman" w:hAnsi="Times New Roman"/>
          <w:sz w:val="28"/>
          <w:szCs w:val="28"/>
          <w:lang w:val="ru-RU"/>
        </w:rPr>
      </w:pPr>
      <w:r w:rsidRPr="00BE24BC">
        <w:rPr>
          <w:rFonts w:ascii="Times New Roman" w:hAnsi="Times New Roman"/>
          <w:sz w:val="28"/>
          <w:szCs w:val="28"/>
          <w:lang w:val="ru-RU"/>
        </w:rPr>
        <w:t>Руководитель группы                                                              Н. Ю. Зинченко</w:t>
      </w:r>
    </w:p>
    <w:p w:rsidR="00BE24BC" w:rsidRPr="00BE24BC" w:rsidRDefault="00BE24BC" w:rsidP="00BE24BC">
      <w:pPr>
        <w:widowControl w:val="0"/>
        <w:spacing w:after="120" w:line="276" w:lineRule="auto"/>
        <w:ind w:right="-1"/>
        <w:rPr>
          <w:rFonts w:ascii="Times New Roman" w:hAnsi="Times New Roman"/>
          <w:b/>
          <w:sz w:val="28"/>
          <w:szCs w:val="28"/>
          <w:lang w:val="ru-RU"/>
        </w:rPr>
      </w:pPr>
      <w:r w:rsidRPr="00BE24BC">
        <w:rPr>
          <w:rFonts w:ascii="Times New Roman" w:hAnsi="Times New Roman"/>
          <w:sz w:val="28"/>
          <w:szCs w:val="28"/>
          <w:lang w:val="ru-RU"/>
        </w:rPr>
        <w:t>Инженер                                                                                    М. В. Кривченко</w:t>
      </w:r>
    </w:p>
    <w:p w:rsidR="00BE24BC" w:rsidRPr="00BE24BC" w:rsidRDefault="00BE24BC" w:rsidP="00BE24BC">
      <w:pPr>
        <w:widowControl w:val="0"/>
        <w:spacing w:after="120" w:line="276" w:lineRule="auto"/>
        <w:ind w:right="-1"/>
        <w:jc w:val="center"/>
        <w:rPr>
          <w:rFonts w:ascii="Times New Roman" w:hAnsi="Times New Roman"/>
          <w:b/>
          <w:color w:val="FF0000"/>
          <w:sz w:val="28"/>
          <w:szCs w:val="28"/>
          <w:lang w:val="ru-RU"/>
        </w:rPr>
      </w:pPr>
    </w:p>
    <w:p w:rsidR="00BE24BC" w:rsidRPr="00BE24BC" w:rsidRDefault="00BE24BC" w:rsidP="00BE24BC">
      <w:pPr>
        <w:widowControl w:val="0"/>
        <w:spacing w:after="120" w:line="276" w:lineRule="auto"/>
        <w:ind w:right="-1"/>
        <w:jc w:val="center"/>
        <w:rPr>
          <w:rFonts w:ascii="Times New Roman" w:hAnsi="Times New Roman"/>
          <w:sz w:val="28"/>
          <w:szCs w:val="28"/>
          <w:lang w:val="ru-RU"/>
        </w:rPr>
      </w:pPr>
      <w:r w:rsidRPr="00BE24BC">
        <w:rPr>
          <w:rFonts w:ascii="Times New Roman" w:hAnsi="Times New Roman"/>
          <w:b/>
          <w:sz w:val="28"/>
          <w:szCs w:val="28"/>
          <w:lang w:val="ru-RU"/>
        </w:rPr>
        <w:t>Инженерно-техническая инфраструктура:</w:t>
      </w:r>
    </w:p>
    <w:p w:rsidR="00BE24BC" w:rsidRPr="00BE24BC" w:rsidRDefault="00BE24BC" w:rsidP="00BE24BC">
      <w:pPr>
        <w:widowControl w:val="0"/>
        <w:autoSpaceDE w:val="0"/>
        <w:autoSpaceDN w:val="0"/>
        <w:adjustRightInd w:val="0"/>
        <w:spacing w:after="120" w:line="276" w:lineRule="auto"/>
        <w:jc w:val="both"/>
        <w:rPr>
          <w:rFonts w:ascii="Times New Roman CYR" w:hAnsi="Times New Roman CYR" w:cs="Times New Roman CYR"/>
          <w:sz w:val="28"/>
          <w:szCs w:val="28"/>
          <w:lang w:val="ru-RU"/>
        </w:rPr>
      </w:pPr>
      <w:r w:rsidRPr="00BE24BC">
        <w:rPr>
          <w:rFonts w:ascii="Times New Roman" w:hAnsi="Times New Roman" w:cs="Times New Roman"/>
          <w:sz w:val="28"/>
          <w:szCs w:val="28"/>
          <w:lang w:val="ru-RU"/>
        </w:rPr>
        <w:t>Начальник отдела</w:t>
      </w:r>
      <w:r w:rsidRPr="00BE24BC">
        <w:rPr>
          <w:rFonts w:ascii="Times New Roman" w:hAnsi="Times New Roman"/>
          <w:sz w:val="28"/>
          <w:szCs w:val="28"/>
          <w:lang w:val="ru-RU"/>
        </w:rPr>
        <w:t xml:space="preserve">                                                          </w:t>
      </w:r>
      <w:r w:rsidRPr="00BE24BC">
        <w:rPr>
          <w:rFonts w:ascii="Times New Roman" w:hAnsi="Times New Roman" w:cs="Times New Roman"/>
          <w:sz w:val="28"/>
          <w:szCs w:val="28"/>
          <w:lang w:val="ru-RU"/>
        </w:rPr>
        <w:t xml:space="preserve">     </w:t>
      </w:r>
      <w:r w:rsidRPr="00BE24BC">
        <w:rPr>
          <w:rFonts w:ascii="Times New Roman CYR" w:hAnsi="Times New Roman CYR" w:cs="Times New Roman CYR"/>
          <w:sz w:val="28"/>
          <w:szCs w:val="28"/>
          <w:lang w:val="ru-RU"/>
        </w:rPr>
        <w:t>Н. Б. Смирнов</w:t>
      </w:r>
    </w:p>
    <w:p w:rsidR="00BE24BC" w:rsidRPr="00BE24BC" w:rsidRDefault="00BE24BC" w:rsidP="00BE24BC">
      <w:pPr>
        <w:widowControl w:val="0"/>
        <w:autoSpaceDE w:val="0"/>
        <w:autoSpaceDN w:val="0"/>
        <w:adjustRightInd w:val="0"/>
        <w:spacing w:after="120" w:line="276" w:lineRule="auto"/>
        <w:jc w:val="both"/>
        <w:rPr>
          <w:rFonts w:ascii="Times New Roman CYR" w:hAnsi="Times New Roman CYR" w:cs="Times New Roman CYR"/>
          <w:sz w:val="28"/>
          <w:szCs w:val="28"/>
          <w:lang w:val="ru-RU"/>
        </w:rPr>
      </w:pPr>
      <w:r w:rsidRPr="00BE24BC">
        <w:rPr>
          <w:rFonts w:ascii="Times New Roman CYR" w:hAnsi="Times New Roman CYR" w:cs="Times New Roman CYR"/>
          <w:sz w:val="28"/>
          <w:szCs w:val="28"/>
          <w:lang w:val="ru-RU"/>
        </w:rPr>
        <w:t>Главный специалист                                                           И. А. Кондаков</w:t>
      </w:r>
    </w:p>
    <w:p w:rsidR="00BE24BC" w:rsidRPr="00BE24BC" w:rsidRDefault="00BE24BC" w:rsidP="00BE24BC">
      <w:pPr>
        <w:widowControl w:val="0"/>
        <w:spacing w:after="120" w:line="276" w:lineRule="auto"/>
        <w:ind w:right="-1"/>
        <w:jc w:val="center"/>
        <w:rPr>
          <w:rFonts w:cs="Times New Roman"/>
          <w:color w:val="FF0000"/>
          <w:lang w:val="ru-RU"/>
        </w:rPr>
      </w:pPr>
      <w:r w:rsidRPr="00BE24BC">
        <w:rPr>
          <w:rFonts w:ascii="Times New Roman CYR" w:hAnsi="Times New Roman CYR" w:cs="Times New Roman CYR"/>
          <w:b/>
          <w:sz w:val="28"/>
          <w:szCs w:val="28"/>
          <w:lang w:val="ru-RU"/>
        </w:rPr>
        <w:t xml:space="preserve">                         </w:t>
      </w:r>
      <w:r w:rsidRPr="00BE24BC">
        <w:rPr>
          <w:rFonts w:ascii="Times New Roman CYR" w:hAnsi="Times New Roman CYR" w:cs="Times New Roman CYR"/>
          <w:b/>
          <w:sz w:val="28"/>
          <w:szCs w:val="28"/>
          <w:lang w:val="ru-RU"/>
        </w:rPr>
        <w:br w:type="page"/>
      </w:r>
    </w:p>
    <w:p w:rsidR="00BE24BC" w:rsidRPr="00BE24BC" w:rsidRDefault="00BE24BC" w:rsidP="00BE24BC">
      <w:pPr>
        <w:widowControl w:val="0"/>
        <w:autoSpaceDE w:val="0"/>
        <w:autoSpaceDN w:val="0"/>
        <w:adjustRightInd w:val="0"/>
        <w:spacing w:line="276" w:lineRule="auto"/>
        <w:ind w:firstLine="709"/>
        <w:jc w:val="center"/>
        <w:rPr>
          <w:rFonts w:ascii="Times New Roman" w:hAnsi="Times New Roman" w:cs="Times New Roman"/>
          <w:b/>
          <w:sz w:val="28"/>
          <w:szCs w:val="28"/>
          <w:lang w:val="ru-RU"/>
        </w:rPr>
      </w:pPr>
      <w:r w:rsidRPr="00BE24BC">
        <w:rPr>
          <w:rFonts w:ascii="Times New Roman" w:hAnsi="Times New Roman" w:cs="Times New Roman"/>
          <w:b/>
          <w:sz w:val="28"/>
          <w:szCs w:val="28"/>
          <w:lang w:val="ru-RU"/>
        </w:rPr>
        <w:lastRenderedPageBreak/>
        <w:t>Справка главного архитектора проекта</w:t>
      </w:r>
    </w:p>
    <w:p w:rsidR="00BE24BC" w:rsidRPr="00BE24BC" w:rsidRDefault="00BE24BC" w:rsidP="00BE24BC">
      <w:pPr>
        <w:widowControl w:val="0"/>
        <w:autoSpaceDE w:val="0"/>
        <w:autoSpaceDN w:val="0"/>
        <w:adjustRightInd w:val="0"/>
        <w:spacing w:line="276" w:lineRule="auto"/>
        <w:ind w:firstLine="709"/>
        <w:jc w:val="center"/>
        <w:rPr>
          <w:rFonts w:ascii="Times New Roman" w:hAnsi="Times New Roman" w:cs="Times New Roman"/>
          <w:sz w:val="32"/>
          <w:szCs w:val="32"/>
          <w:lang w:val="ru-RU"/>
        </w:rPr>
      </w:pPr>
    </w:p>
    <w:p w:rsidR="00BE24BC" w:rsidRPr="00BE24BC" w:rsidRDefault="00BE24BC" w:rsidP="00BE24BC">
      <w:pPr>
        <w:pStyle w:val="aff4"/>
        <w:spacing w:line="276" w:lineRule="auto"/>
        <w:ind w:left="0" w:firstLine="709"/>
        <w:jc w:val="both"/>
        <w:rPr>
          <w:rFonts w:ascii="Times New Roman" w:hAnsi="Times New Roman" w:cs="Times New Roman"/>
          <w:sz w:val="28"/>
          <w:szCs w:val="28"/>
          <w:lang w:val="ru-RU"/>
        </w:rPr>
      </w:pPr>
      <w:r w:rsidRPr="00BE24BC">
        <w:rPr>
          <w:rFonts w:ascii="Times New Roman" w:hAnsi="Times New Roman" w:cs="Times New Roman"/>
          <w:sz w:val="28"/>
          <w:szCs w:val="28"/>
          <w:lang w:val="ru-RU"/>
        </w:rPr>
        <w:t>Настоящий проект генерального плана Круг</w:t>
      </w:r>
      <w:r w:rsidR="00B34620">
        <w:rPr>
          <w:rFonts w:ascii="Times New Roman" w:hAnsi="Times New Roman" w:cs="Times New Roman"/>
          <w:sz w:val="28"/>
          <w:szCs w:val="28"/>
          <w:lang w:val="ru-RU"/>
        </w:rPr>
        <w:t>л</w:t>
      </w:r>
      <w:r w:rsidRPr="00BE24BC">
        <w:rPr>
          <w:rFonts w:ascii="Times New Roman" w:hAnsi="Times New Roman" w:cs="Times New Roman"/>
          <w:sz w:val="28"/>
          <w:szCs w:val="28"/>
          <w:lang w:val="ru-RU"/>
        </w:rPr>
        <w:t>янского сельского поселения Азовского района Ростовской области разработан в соответствии с действующими нормами и правилами, отвечает нормам взрыво-пожарной безопасности, а также требованиям охраны окружающей среды.</w:t>
      </w:r>
    </w:p>
    <w:p w:rsidR="00BE24BC" w:rsidRPr="00BE24BC" w:rsidRDefault="00BE24BC" w:rsidP="00BE24BC">
      <w:pPr>
        <w:widowControl w:val="0"/>
        <w:autoSpaceDE w:val="0"/>
        <w:autoSpaceDN w:val="0"/>
        <w:adjustRightInd w:val="0"/>
        <w:spacing w:line="276" w:lineRule="auto"/>
        <w:ind w:firstLine="709"/>
        <w:rPr>
          <w:rFonts w:ascii="Times New Roman" w:hAnsi="Times New Roman" w:cs="Times New Roman"/>
          <w:sz w:val="28"/>
          <w:szCs w:val="28"/>
          <w:lang w:val="ru-RU"/>
        </w:rPr>
      </w:pPr>
    </w:p>
    <w:p w:rsidR="00BE24BC" w:rsidRPr="00BE24BC" w:rsidRDefault="00BE24BC" w:rsidP="00BE24BC">
      <w:pPr>
        <w:widowControl w:val="0"/>
        <w:autoSpaceDE w:val="0"/>
        <w:autoSpaceDN w:val="0"/>
        <w:adjustRightInd w:val="0"/>
        <w:spacing w:line="276" w:lineRule="auto"/>
        <w:ind w:firstLine="709"/>
        <w:rPr>
          <w:rFonts w:ascii="Times New Roman" w:hAnsi="Times New Roman" w:cs="Times New Roman"/>
          <w:sz w:val="28"/>
          <w:szCs w:val="28"/>
          <w:lang w:val="ru-RU"/>
        </w:rPr>
      </w:pPr>
    </w:p>
    <w:p w:rsidR="00BE24BC" w:rsidRPr="00BE24BC" w:rsidRDefault="00BE24BC" w:rsidP="00BE24BC">
      <w:pPr>
        <w:widowControl w:val="0"/>
        <w:autoSpaceDE w:val="0"/>
        <w:autoSpaceDN w:val="0"/>
        <w:adjustRightInd w:val="0"/>
        <w:spacing w:line="276" w:lineRule="auto"/>
        <w:ind w:firstLine="709"/>
        <w:rPr>
          <w:rFonts w:ascii="Times New Roman" w:hAnsi="Times New Roman" w:cs="Times New Roman"/>
          <w:sz w:val="28"/>
          <w:szCs w:val="28"/>
          <w:lang w:val="ru-RU"/>
        </w:rPr>
      </w:pPr>
      <w:r w:rsidRPr="00BE24BC">
        <w:rPr>
          <w:rFonts w:ascii="Times New Roman" w:hAnsi="Times New Roman" w:cs="Times New Roman"/>
          <w:sz w:val="28"/>
          <w:szCs w:val="28"/>
          <w:lang w:val="ru-RU"/>
        </w:rPr>
        <w:t xml:space="preserve"> </w:t>
      </w:r>
    </w:p>
    <w:p w:rsidR="00BE24BC" w:rsidRPr="00BE24BC" w:rsidRDefault="00BE24BC" w:rsidP="00BE24BC">
      <w:pPr>
        <w:tabs>
          <w:tab w:val="left" w:pos="1774"/>
        </w:tabs>
        <w:spacing w:line="276" w:lineRule="auto"/>
        <w:ind w:firstLine="709"/>
        <w:jc w:val="both"/>
        <w:rPr>
          <w:rFonts w:ascii="Times New Roman CYR" w:hAnsi="Times New Roman CYR" w:cs="Times New Roman CYR"/>
          <w:sz w:val="32"/>
          <w:szCs w:val="32"/>
          <w:lang w:val="ru-RU"/>
        </w:rPr>
      </w:pPr>
      <w:r w:rsidRPr="00BE24BC">
        <w:rPr>
          <w:rFonts w:ascii="Times New Roman" w:hAnsi="Times New Roman" w:cs="Times New Roman"/>
          <w:sz w:val="28"/>
          <w:szCs w:val="28"/>
          <w:lang w:val="ru-RU"/>
        </w:rPr>
        <w:t>Главный архитектор проекта</w:t>
      </w:r>
      <w:r w:rsidRPr="00BE24BC">
        <w:rPr>
          <w:rFonts w:ascii="Times New Roman CYR" w:hAnsi="Times New Roman CYR" w:cs="Times New Roman CYR"/>
          <w:sz w:val="28"/>
          <w:szCs w:val="28"/>
          <w:lang w:val="ru-RU"/>
        </w:rPr>
        <w:t xml:space="preserve">                         Т. В. Лузанова</w:t>
      </w:r>
      <w:r w:rsidRPr="00BE24BC">
        <w:rPr>
          <w:rFonts w:ascii="Times New Roman CYR" w:hAnsi="Times New Roman CYR" w:cs="Times New Roman CYR"/>
          <w:sz w:val="32"/>
          <w:szCs w:val="32"/>
          <w:lang w:val="ru-RU"/>
        </w:rPr>
        <w:t xml:space="preserve"> </w:t>
      </w:r>
    </w:p>
    <w:p w:rsidR="00BE24BC" w:rsidRPr="00BE24BC" w:rsidRDefault="00BE24BC" w:rsidP="00BE24BC">
      <w:pPr>
        <w:pStyle w:val="S310"/>
        <w:ind w:firstLine="0"/>
        <w:rPr>
          <w:rFonts w:cs="Times New Roman"/>
          <w:color w:val="FF0000"/>
          <w:lang w:val="ru-RU"/>
        </w:rPr>
      </w:pPr>
    </w:p>
    <w:p w:rsidR="00BE24BC" w:rsidRPr="00BE24BC" w:rsidRDefault="00BE24BC" w:rsidP="00BE24BC">
      <w:pPr>
        <w:rPr>
          <w:color w:val="FF0000"/>
          <w:lang w:val="ru-RU"/>
        </w:rPr>
      </w:pPr>
    </w:p>
    <w:p w:rsidR="00BE24BC" w:rsidRDefault="00BE24BC" w:rsidP="00BE24BC">
      <w:pPr>
        <w:pStyle w:val="S310"/>
        <w:ind w:firstLine="0"/>
        <w:jc w:val="center"/>
        <w:rPr>
          <w:color w:val="FF0000"/>
          <w:lang w:val="ru-RU"/>
        </w:rPr>
      </w:pPr>
      <w:r w:rsidRPr="00BE24BC">
        <w:rPr>
          <w:color w:val="FF0000"/>
          <w:lang w:val="ru-RU"/>
        </w:rPr>
        <w:br w:type="page"/>
      </w:r>
    </w:p>
    <w:p w:rsidR="00BE24BC" w:rsidRPr="00BE24BC" w:rsidRDefault="00BE24BC" w:rsidP="00BE24BC">
      <w:pPr>
        <w:jc w:val="center"/>
        <w:rPr>
          <w:rFonts w:ascii="Times New Roman" w:hAnsi="Times New Roman"/>
          <w:b/>
          <w:sz w:val="28"/>
          <w:szCs w:val="28"/>
          <w:lang w:val="ru-RU"/>
        </w:rPr>
      </w:pPr>
      <w:r w:rsidRPr="00BE24BC">
        <w:rPr>
          <w:rFonts w:ascii="Times New Roman" w:hAnsi="Times New Roman"/>
          <w:b/>
          <w:sz w:val="28"/>
          <w:szCs w:val="28"/>
          <w:lang w:val="ru-RU"/>
        </w:rPr>
        <w:lastRenderedPageBreak/>
        <w:t>Состав проекта:</w:t>
      </w:r>
    </w:p>
    <w:p w:rsidR="00BE24BC" w:rsidRPr="00BE24BC" w:rsidRDefault="00BE24BC" w:rsidP="00BE24BC">
      <w:pPr>
        <w:pStyle w:val="S310"/>
        <w:spacing w:line="240" w:lineRule="auto"/>
        <w:jc w:val="center"/>
        <w:rPr>
          <w:b/>
          <w:lang w:val="ru-RU"/>
        </w:rPr>
      </w:pPr>
      <w:r w:rsidRPr="00BE24BC">
        <w:rPr>
          <w:lang w:val="ru-RU"/>
        </w:rPr>
        <w:t>Генеральный план Круглянского сельского поселения Азовского района Ростовской области</w:t>
      </w:r>
    </w:p>
    <w:p w:rsidR="00BE24BC" w:rsidRPr="00BE24BC" w:rsidRDefault="00BE24BC" w:rsidP="00BE24BC">
      <w:pPr>
        <w:widowControl w:val="0"/>
        <w:autoSpaceDE w:val="0"/>
        <w:autoSpaceDN w:val="0"/>
        <w:adjustRightInd w:val="0"/>
        <w:jc w:val="both"/>
        <w:rPr>
          <w:rFonts w:ascii="Times New Roman" w:hAnsi="Times New Roman"/>
          <w:b/>
          <w:sz w:val="28"/>
          <w:szCs w:val="28"/>
          <w:lang w:val="ru-RU"/>
        </w:rPr>
      </w:pPr>
    </w:p>
    <w:p w:rsidR="00BE24BC" w:rsidRPr="00BE24BC" w:rsidRDefault="00BE24BC" w:rsidP="00BE24BC">
      <w:pPr>
        <w:widowControl w:val="0"/>
        <w:autoSpaceDE w:val="0"/>
        <w:autoSpaceDN w:val="0"/>
        <w:adjustRightInd w:val="0"/>
        <w:jc w:val="both"/>
        <w:rPr>
          <w:rFonts w:ascii="Times New Roman" w:hAnsi="Times New Roman"/>
          <w:sz w:val="28"/>
          <w:szCs w:val="28"/>
          <w:lang w:val="ru-RU"/>
        </w:rPr>
      </w:pPr>
      <w:r w:rsidRPr="00BE24BC">
        <w:rPr>
          <w:rFonts w:ascii="Times New Roman" w:hAnsi="Times New Roman"/>
          <w:b/>
          <w:sz w:val="28"/>
          <w:szCs w:val="28"/>
          <w:lang w:val="ru-RU"/>
        </w:rPr>
        <w:t xml:space="preserve">Том </w:t>
      </w:r>
      <w:r w:rsidRPr="00234BD3">
        <w:rPr>
          <w:rFonts w:ascii="Times New Roman" w:hAnsi="Times New Roman"/>
          <w:b/>
          <w:sz w:val="28"/>
          <w:szCs w:val="28"/>
        </w:rPr>
        <w:t>I</w:t>
      </w:r>
      <w:r w:rsidRPr="00BE24BC">
        <w:rPr>
          <w:rFonts w:ascii="Times New Roman" w:hAnsi="Times New Roman"/>
          <w:b/>
          <w:sz w:val="28"/>
          <w:szCs w:val="28"/>
          <w:lang w:val="ru-RU"/>
        </w:rPr>
        <w:t>.</w:t>
      </w:r>
      <w:r w:rsidRPr="00BE24BC">
        <w:rPr>
          <w:rFonts w:ascii="Times New Roman" w:hAnsi="Times New Roman"/>
          <w:sz w:val="28"/>
          <w:szCs w:val="28"/>
          <w:lang w:val="ru-RU"/>
        </w:rPr>
        <w:t xml:space="preserve"> Положения о территориальном планировании (Утверждаемая часть проекта).</w:t>
      </w:r>
    </w:p>
    <w:p w:rsidR="00BE24BC" w:rsidRPr="00BE24BC" w:rsidRDefault="00BE24BC" w:rsidP="00BE24BC">
      <w:pPr>
        <w:widowControl w:val="0"/>
        <w:autoSpaceDE w:val="0"/>
        <w:autoSpaceDN w:val="0"/>
        <w:adjustRightInd w:val="0"/>
        <w:ind w:firstLine="709"/>
        <w:jc w:val="both"/>
        <w:rPr>
          <w:rFonts w:ascii="Times New Roman" w:hAnsi="Times New Roman"/>
          <w:sz w:val="28"/>
          <w:szCs w:val="28"/>
          <w:lang w:val="ru-RU"/>
        </w:rPr>
      </w:pPr>
      <w:r w:rsidRPr="00BE24BC">
        <w:rPr>
          <w:rFonts w:ascii="Times New Roman" w:hAnsi="Times New Roman"/>
          <w:sz w:val="28"/>
          <w:szCs w:val="28"/>
          <w:lang w:val="ru-RU"/>
        </w:rPr>
        <w:t>Обоснование генерального плана Круглянского сельского поселения Азовского района Ростовской области.</w:t>
      </w:r>
    </w:p>
    <w:p w:rsidR="00BE24BC" w:rsidRPr="00BE24BC" w:rsidRDefault="00BE24BC" w:rsidP="00BE24BC">
      <w:pPr>
        <w:widowControl w:val="0"/>
        <w:autoSpaceDE w:val="0"/>
        <w:autoSpaceDN w:val="0"/>
        <w:adjustRightInd w:val="0"/>
        <w:ind w:firstLine="709"/>
        <w:jc w:val="both"/>
        <w:rPr>
          <w:rFonts w:ascii="Times New Roman" w:hAnsi="Times New Roman"/>
          <w:sz w:val="28"/>
          <w:szCs w:val="28"/>
          <w:lang w:val="ru-RU"/>
        </w:rPr>
      </w:pPr>
      <w:r w:rsidRPr="00BE24BC">
        <w:rPr>
          <w:rFonts w:ascii="Times New Roman" w:hAnsi="Times New Roman"/>
          <w:sz w:val="28"/>
          <w:szCs w:val="28"/>
          <w:lang w:val="ru-RU"/>
        </w:rPr>
        <w:t>Генеральный план развития сельского поселения (основной чертеж).</w:t>
      </w:r>
    </w:p>
    <w:p w:rsidR="00BE24BC" w:rsidRPr="00BE24BC" w:rsidRDefault="00BE24BC" w:rsidP="00BE24BC">
      <w:pPr>
        <w:widowControl w:val="0"/>
        <w:autoSpaceDE w:val="0"/>
        <w:autoSpaceDN w:val="0"/>
        <w:adjustRightInd w:val="0"/>
        <w:jc w:val="both"/>
        <w:rPr>
          <w:rFonts w:ascii="Times New Roman" w:hAnsi="Times New Roman"/>
          <w:sz w:val="28"/>
          <w:szCs w:val="28"/>
          <w:lang w:val="ru-RU"/>
        </w:rPr>
      </w:pPr>
      <w:r w:rsidRPr="00BE24BC">
        <w:rPr>
          <w:rFonts w:ascii="Times New Roman" w:hAnsi="Times New Roman"/>
          <w:b/>
          <w:sz w:val="28"/>
          <w:szCs w:val="28"/>
          <w:lang w:val="ru-RU"/>
        </w:rPr>
        <w:t xml:space="preserve">Том </w:t>
      </w:r>
      <w:r w:rsidRPr="00234BD3">
        <w:rPr>
          <w:rFonts w:ascii="Times New Roman" w:hAnsi="Times New Roman"/>
          <w:b/>
          <w:sz w:val="28"/>
          <w:szCs w:val="28"/>
        </w:rPr>
        <w:t>II</w:t>
      </w:r>
      <w:r w:rsidRPr="00BE24BC">
        <w:rPr>
          <w:rFonts w:ascii="Times New Roman" w:hAnsi="Times New Roman"/>
          <w:b/>
          <w:sz w:val="28"/>
          <w:szCs w:val="28"/>
          <w:lang w:val="ru-RU"/>
        </w:rPr>
        <w:t>.</w:t>
      </w:r>
      <w:r w:rsidRPr="00BE24BC">
        <w:rPr>
          <w:rFonts w:ascii="Times New Roman" w:hAnsi="Times New Roman"/>
          <w:sz w:val="28"/>
          <w:szCs w:val="28"/>
          <w:lang w:val="ru-RU"/>
        </w:rPr>
        <w:t xml:space="preserve"> Пояснительная записка. Обосновывающая часть.</w:t>
      </w:r>
    </w:p>
    <w:p w:rsidR="00BE24BC" w:rsidRPr="00BE24BC" w:rsidRDefault="00BE24BC" w:rsidP="00BE24BC">
      <w:pPr>
        <w:widowControl w:val="0"/>
        <w:autoSpaceDE w:val="0"/>
        <w:autoSpaceDN w:val="0"/>
        <w:adjustRightInd w:val="0"/>
        <w:jc w:val="both"/>
        <w:rPr>
          <w:rFonts w:ascii="Times New Roman" w:hAnsi="Times New Roman"/>
          <w:sz w:val="28"/>
          <w:szCs w:val="28"/>
          <w:lang w:val="ru-RU"/>
        </w:rPr>
      </w:pPr>
      <w:r w:rsidRPr="00BE24BC">
        <w:rPr>
          <w:rFonts w:ascii="Times New Roman" w:hAnsi="Times New Roman"/>
          <w:b/>
          <w:sz w:val="28"/>
          <w:szCs w:val="28"/>
          <w:lang w:val="ru-RU"/>
        </w:rPr>
        <w:t xml:space="preserve">Том </w:t>
      </w:r>
      <w:r w:rsidRPr="00234BD3">
        <w:rPr>
          <w:rFonts w:ascii="Times New Roman" w:hAnsi="Times New Roman"/>
          <w:b/>
          <w:sz w:val="28"/>
          <w:szCs w:val="28"/>
        </w:rPr>
        <w:t>III</w:t>
      </w:r>
      <w:r w:rsidRPr="00BE24BC">
        <w:rPr>
          <w:rFonts w:ascii="Times New Roman" w:hAnsi="Times New Roman"/>
          <w:b/>
          <w:sz w:val="28"/>
          <w:szCs w:val="28"/>
          <w:lang w:val="ru-RU"/>
        </w:rPr>
        <w:t>.</w:t>
      </w:r>
      <w:r w:rsidRPr="00BE24BC">
        <w:rPr>
          <w:rFonts w:ascii="Times New Roman" w:hAnsi="Times New Roman"/>
          <w:sz w:val="28"/>
          <w:szCs w:val="28"/>
          <w:lang w:val="ru-RU"/>
        </w:rPr>
        <w:t xml:space="preserve"> Графические материалы.</w:t>
      </w:r>
    </w:p>
    <w:p w:rsidR="00BE24BC" w:rsidRPr="00BE24BC" w:rsidRDefault="00BE24BC" w:rsidP="00BE24BC">
      <w:pPr>
        <w:widowControl w:val="0"/>
        <w:autoSpaceDE w:val="0"/>
        <w:autoSpaceDN w:val="0"/>
        <w:adjustRightInd w:val="0"/>
        <w:ind w:firstLine="709"/>
        <w:jc w:val="both"/>
        <w:rPr>
          <w:rFonts w:ascii="Times New Roman" w:hAnsi="Times New Roman"/>
          <w:sz w:val="28"/>
          <w:szCs w:val="28"/>
          <w:u w:val="single"/>
          <w:lang w:val="ru-RU"/>
        </w:rPr>
      </w:pPr>
      <w:r w:rsidRPr="00BE24BC">
        <w:rPr>
          <w:rFonts w:ascii="Times New Roman" w:hAnsi="Times New Roman"/>
          <w:sz w:val="28"/>
          <w:szCs w:val="28"/>
          <w:u w:val="single"/>
          <w:lang w:val="ru-RU"/>
        </w:rPr>
        <w:t>По генеральному плану Круглянского сельского поселения:</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1. ситуационный план расположения поселения на территории муниципального района, М 1: 50000;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2. план современного использования территории (опорный план) с отображением границ земель различной категории, М 1: 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3. схема  результатов анализа комплексного развития территории и размещения объектов капитального строительства,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4. генеральный план развития сельского поселения (основной чертеж) совмещенный со схемой градостроительного развития системы общественных центров сельского поселения и размещения учреждений и предприятий обслуживания,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5. схема планируемых границ функциональных зон,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6. схема ландшафтно-рекреационного зонирования и туризма,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7. схема градостроительной реорганизации производственных территорий и схема транспортной инфраструктуры,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8. схема сводного плана инженерной инфраструктуры, где совмещены схемы водоснабжения и канализации, теплоснабжения, газоснабжения, энергоснабжения и связи, М 1:25000;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u w:val="single"/>
          <w:lang w:val="ru-RU"/>
        </w:rPr>
        <w:t>По схемам генеральных планов населенных пунктов Круглянского сельского поселения:</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9. План современного использования территорий по каждому населенному пункту: с. Круглое, с. Стефанидинодар,  М 1:5000;</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 xml:space="preserve">10. схема генеральных планов, совмещенная со схемой  планируемых границ территорий, документация по планировке которых подлежит разработке в первоочередном порядке и схемой размещения комплексного жилищного строительства с выделением первой очереди строительства по каждому населенному пункту: с. Круглое, с. Стефанидинодар, М 1:5000; </w:t>
      </w:r>
    </w:p>
    <w:p w:rsidR="00BE24BC" w:rsidRPr="00BE24BC" w:rsidRDefault="00BE24BC" w:rsidP="00BE24BC">
      <w:pPr>
        <w:widowControl w:val="0"/>
        <w:autoSpaceDE w:val="0"/>
        <w:autoSpaceDN w:val="0"/>
        <w:adjustRightInd w:val="0"/>
        <w:ind w:firstLine="426"/>
        <w:jc w:val="both"/>
        <w:rPr>
          <w:rFonts w:ascii="Times New Roman" w:hAnsi="Times New Roman"/>
          <w:sz w:val="28"/>
          <w:szCs w:val="28"/>
          <w:lang w:val="ru-RU"/>
        </w:rPr>
      </w:pPr>
      <w:r w:rsidRPr="00BE24BC">
        <w:rPr>
          <w:rFonts w:ascii="Times New Roman" w:hAnsi="Times New Roman"/>
          <w:sz w:val="28"/>
          <w:szCs w:val="28"/>
          <w:lang w:val="ru-RU"/>
        </w:rPr>
        <w:t>11. схема инженерной подготовки и благоустройства территории по каждому населенному пункту: с. Круглое, с. Стефанидинодар, М 1:5000.</w:t>
      </w:r>
    </w:p>
    <w:p w:rsidR="00BE24BC" w:rsidRPr="00BE24BC" w:rsidRDefault="00BE24BC" w:rsidP="00BE24BC">
      <w:pPr>
        <w:widowControl w:val="0"/>
        <w:autoSpaceDE w:val="0"/>
        <w:autoSpaceDN w:val="0"/>
        <w:adjustRightInd w:val="0"/>
        <w:ind w:firstLine="426"/>
        <w:jc w:val="both"/>
        <w:rPr>
          <w:color w:val="FF0000"/>
          <w:lang w:val="ru-RU"/>
        </w:rPr>
      </w:pPr>
      <w:r w:rsidRPr="00BE24BC">
        <w:rPr>
          <w:color w:val="FF0000"/>
          <w:lang w:val="ru-RU"/>
        </w:rPr>
        <w:br w:type="page"/>
      </w:r>
    </w:p>
    <w:tbl>
      <w:tblPr>
        <w:tblW w:w="0" w:type="auto"/>
        <w:tblInd w:w="-333" w:type="dxa"/>
        <w:tblLayout w:type="fixed"/>
        <w:tblLook w:val="0000"/>
      </w:tblPr>
      <w:tblGrid>
        <w:gridCol w:w="1287"/>
        <w:gridCol w:w="6946"/>
        <w:gridCol w:w="1282"/>
      </w:tblGrid>
      <w:tr w:rsidR="00BE24BC" w:rsidRPr="00BE24BC" w:rsidTr="00BE24BC">
        <w:trPr>
          <w:trHeight w:val="171"/>
        </w:trPr>
        <w:tc>
          <w:tcPr>
            <w:tcW w:w="9515" w:type="dxa"/>
            <w:gridSpan w:val="3"/>
            <w:tcBorders>
              <w:top w:val="single" w:sz="4" w:space="0" w:color="000000"/>
              <w:left w:val="single" w:sz="4" w:space="0" w:color="000000"/>
              <w:bottom w:val="single" w:sz="4" w:space="0" w:color="000000"/>
              <w:right w:val="single" w:sz="4" w:space="0" w:color="000000"/>
            </w:tcBorders>
            <w:vAlign w:val="center"/>
          </w:tcPr>
          <w:p w:rsidR="00BE24BC" w:rsidRPr="00BE24BC" w:rsidRDefault="00BE24BC" w:rsidP="00BE24BC">
            <w:pPr>
              <w:pStyle w:val="S310"/>
              <w:snapToGrid w:val="0"/>
              <w:spacing w:line="276" w:lineRule="auto"/>
              <w:ind w:firstLine="76"/>
              <w:jc w:val="center"/>
              <w:rPr>
                <w:sz w:val="32"/>
                <w:szCs w:val="32"/>
              </w:rPr>
            </w:pPr>
            <w:r w:rsidRPr="00BE24BC">
              <w:rPr>
                <w:sz w:val="32"/>
                <w:szCs w:val="32"/>
              </w:rPr>
              <w:lastRenderedPageBreak/>
              <w:t>Оглавление</w:t>
            </w:r>
          </w:p>
        </w:tc>
      </w:tr>
      <w:tr w:rsidR="00BE24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BE24BC" w:rsidRPr="00BE24BC" w:rsidRDefault="00BE24BC" w:rsidP="00BE24BC">
            <w:pPr>
              <w:pStyle w:val="S310"/>
              <w:snapToGrid w:val="0"/>
              <w:spacing w:line="276" w:lineRule="auto"/>
              <w:ind w:left="-11" w:right="-108" w:firstLine="45"/>
              <w:jc w:val="center"/>
              <w:rPr>
                <w:b/>
              </w:rPr>
            </w:pPr>
            <w:r w:rsidRPr="00BE24BC">
              <w:rPr>
                <w:b/>
              </w:rPr>
              <w:t>Часть I</w:t>
            </w:r>
          </w:p>
        </w:tc>
        <w:tc>
          <w:tcPr>
            <w:tcW w:w="6946" w:type="dxa"/>
            <w:tcBorders>
              <w:top w:val="single" w:sz="4" w:space="0" w:color="000000"/>
              <w:left w:val="single" w:sz="4" w:space="0" w:color="000000"/>
              <w:bottom w:val="single" w:sz="4" w:space="0" w:color="000000"/>
            </w:tcBorders>
            <w:vAlign w:val="center"/>
          </w:tcPr>
          <w:p w:rsidR="00BE24BC" w:rsidRPr="00BE24BC" w:rsidRDefault="00BE24BC" w:rsidP="00BE24BC">
            <w:pPr>
              <w:pStyle w:val="S310"/>
              <w:tabs>
                <w:tab w:val="left" w:pos="709"/>
              </w:tabs>
              <w:snapToGrid w:val="0"/>
              <w:spacing w:line="276" w:lineRule="auto"/>
              <w:ind w:left="-11" w:firstLine="0"/>
              <w:rPr>
                <w:b/>
                <w:lang w:val="ru-RU"/>
              </w:rPr>
            </w:pPr>
            <w:r w:rsidRPr="00BE24BC">
              <w:rPr>
                <w:b/>
                <w:lang w:val="ru-RU"/>
              </w:rPr>
              <w:t xml:space="preserve">Генеральный план Круглянского сельского поселения Азовского района Ростовской области </w:t>
            </w:r>
          </w:p>
          <w:p w:rsidR="00BE24BC" w:rsidRPr="00BE24BC" w:rsidRDefault="00BE24BC" w:rsidP="00BE24BC">
            <w:pPr>
              <w:pStyle w:val="S310"/>
              <w:tabs>
                <w:tab w:val="left" w:pos="709"/>
              </w:tabs>
              <w:snapToGrid w:val="0"/>
              <w:spacing w:line="276" w:lineRule="auto"/>
              <w:ind w:left="-11" w:firstLine="0"/>
              <w:rPr>
                <w:b/>
                <w:lang w:val="ru-RU"/>
              </w:rPr>
            </w:pPr>
            <w:r w:rsidRPr="00BE24BC">
              <w:rPr>
                <w:b/>
                <w:lang w:val="ru-RU"/>
              </w:rPr>
              <w:t>(утверждаемая часть проекта)</w:t>
            </w:r>
          </w:p>
        </w:tc>
        <w:tc>
          <w:tcPr>
            <w:tcW w:w="1282" w:type="dxa"/>
            <w:tcBorders>
              <w:top w:val="single" w:sz="4" w:space="0" w:color="000000"/>
              <w:left w:val="single" w:sz="4" w:space="0" w:color="000000"/>
              <w:bottom w:val="single" w:sz="4" w:space="0" w:color="000000"/>
              <w:right w:val="single" w:sz="4" w:space="0" w:color="000000"/>
            </w:tcBorders>
            <w:vAlign w:val="center"/>
          </w:tcPr>
          <w:p w:rsidR="00BE24BC" w:rsidRPr="00BE24BC" w:rsidRDefault="00BE24BC" w:rsidP="00BE24BC">
            <w:pPr>
              <w:pStyle w:val="S310"/>
              <w:snapToGrid w:val="0"/>
              <w:spacing w:line="276" w:lineRule="auto"/>
              <w:ind w:firstLine="76"/>
              <w:jc w:val="center"/>
              <w:rPr>
                <w:lang w:val="ru-RU"/>
              </w:rPr>
            </w:pPr>
          </w:p>
        </w:tc>
      </w:tr>
      <w:tr w:rsidR="00BE24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BE24BC" w:rsidRPr="00BE24BC" w:rsidRDefault="00BE24BC" w:rsidP="00BE24BC">
            <w:pPr>
              <w:pStyle w:val="S310"/>
              <w:snapToGrid w:val="0"/>
              <w:spacing w:line="276" w:lineRule="auto"/>
              <w:ind w:left="-11" w:right="-108" w:firstLine="45"/>
              <w:jc w:val="center"/>
              <w:rPr>
                <w:b/>
              </w:rPr>
            </w:pPr>
            <w:r w:rsidRPr="00BE24BC">
              <w:rPr>
                <w:b/>
              </w:rPr>
              <w:t>Том I</w:t>
            </w:r>
          </w:p>
        </w:tc>
        <w:tc>
          <w:tcPr>
            <w:tcW w:w="6946" w:type="dxa"/>
            <w:tcBorders>
              <w:top w:val="single" w:sz="4" w:space="0" w:color="000000"/>
              <w:left w:val="single" w:sz="4" w:space="0" w:color="000000"/>
              <w:bottom w:val="single" w:sz="4" w:space="0" w:color="000000"/>
            </w:tcBorders>
            <w:vAlign w:val="center"/>
          </w:tcPr>
          <w:p w:rsidR="00BE24BC" w:rsidRPr="00BE24BC" w:rsidRDefault="00BE24BC" w:rsidP="00BE24BC">
            <w:pPr>
              <w:pStyle w:val="S310"/>
              <w:tabs>
                <w:tab w:val="left" w:pos="709"/>
              </w:tabs>
              <w:snapToGrid w:val="0"/>
              <w:spacing w:line="276" w:lineRule="auto"/>
              <w:ind w:left="-11" w:firstLine="0"/>
              <w:rPr>
                <w:b/>
              </w:rPr>
            </w:pPr>
            <w:r w:rsidRPr="00BE24BC">
              <w:rPr>
                <w:b/>
              </w:rPr>
              <w:t>Положения о территориальном планировании</w:t>
            </w:r>
          </w:p>
        </w:tc>
        <w:tc>
          <w:tcPr>
            <w:tcW w:w="1282" w:type="dxa"/>
            <w:tcBorders>
              <w:top w:val="single" w:sz="4" w:space="0" w:color="000000"/>
              <w:left w:val="single" w:sz="4" w:space="0" w:color="000000"/>
              <w:bottom w:val="single" w:sz="4" w:space="0" w:color="000000"/>
              <w:right w:val="single" w:sz="4" w:space="0" w:color="000000"/>
            </w:tcBorders>
            <w:vAlign w:val="center"/>
          </w:tcPr>
          <w:p w:rsidR="00BE24BC" w:rsidRPr="00BE24BC" w:rsidRDefault="00BE24BC" w:rsidP="00BE24BC">
            <w:pPr>
              <w:pStyle w:val="S310"/>
              <w:snapToGrid w:val="0"/>
              <w:spacing w:line="276" w:lineRule="auto"/>
              <w:ind w:firstLine="76"/>
              <w:jc w:val="center"/>
            </w:pP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t>1.</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rPr>
                <w:lang w:val="ru-RU"/>
              </w:rPr>
              <w:t>Общие положения о территориальном планировании</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7</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1</w:t>
            </w:r>
            <w:r w:rsidRPr="00BE24BC">
              <w:rPr>
                <w:lang w:val="ru-RU"/>
              </w:rPr>
              <w:t>.1.</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rPr>
                <w:lang w:val="ru-RU"/>
              </w:rPr>
              <w:t>Введение</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7</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rPr>
                <w:lang w:val="ru-RU"/>
              </w:rPr>
              <w:t>1.2.</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rPr>
                <w:lang w:val="ru-RU"/>
              </w:rPr>
              <w:t xml:space="preserve">Статус муниципального образования в системе расселения </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8</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t>2.</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t xml:space="preserve">Цели </w:t>
            </w:r>
            <w:r w:rsidRPr="00BE24BC">
              <w:rPr>
                <w:lang w:val="ru-RU"/>
              </w:rPr>
              <w:t>генерального плана</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10</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t>3.</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t xml:space="preserve">Основные задачи </w:t>
            </w:r>
            <w:r w:rsidRPr="00BE24BC">
              <w:rPr>
                <w:lang w:val="ru-RU"/>
              </w:rPr>
              <w:t>генерального плана</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11</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t>4.</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rPr>
                <w:lang w:val="ru-RU"/>
              </w:rPr>
              <w:t>Перечень мероприятий по реализации генерального плана</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13</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w:t>
            </w:r>
            <w:r w:rsidRPr="00BE24BC">
              <w:t>1</w:t>
            </w:r>
            <w:r w:rsidRPr="00BE24BC">
              <w:rPr>
                <w:lang w:val="ru-RU"/>
              </w:rPr>
              <w:t>.</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t>Экономи</w:t>
            </w:r>
            <w:r w:rsidRPr="00BE24BC">
              <w:rPr>
                <w:lang w:val="ru-RU"/>
              </w:rPr>
              <w:t>ческое развитие</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13</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.2.</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rPr>
                <w:lang w:val="ru-RU"/>
              </w:rPr>
              <w:t>Население, структура занятости</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15</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rPr>
                <w:lang w:val="ru-RU"/>
              </w:rPr>
              <w:t>4.3.</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rPr>
                <w:lang w:val="ru-RU"/>
              </w:rPr>
              <w:t>Жилой  фонд</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16</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.4.</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rPr>
                <w:lang w:val="ru-RU"/>
              </w:rPr>
              <w:t>Культурно-бытовое обслуживание</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18</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.5.</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pPr>
            <w:r w:rsidRPr="00BE24BC">
              <w:t>Планировочная организация территории</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19</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.6.</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pPr>
            <w:r w:rsidRPr="00BE24BC">
              <w:t>Функциональное зонирование территории</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21</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.7.</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jc w:val="left"/>
              <w:rPr>
                <w:lang w:val="ru-RU"/>
              </w:rPr>
            </w:pPr>
            <w:r w:rsidRPr="00BE24BC">
              <w:rPr>
                <w:lang w:val="ru-RU"/>
              </w:rPr>
              <w:t xml:space="preserve">Мероприятия по инженерной подготовке и вертикальной планировке территории </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22</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.8.</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jc w:val="left"/>
              <w:rPr>
                <w:lang w:val="ru-RU"/>
              </w:rPr>
            </w:pPr>
            <w:r w:rsidRPr="00BE24BC">
              <w:rPr>
                <w:lang w:val="ru-RU"/>
              </w:rPr>
              <w:t>Мероприятия по развитию инженерно-технической инфраструктуры</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29</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.9.</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jc w:val="left"/>
              <w:rPr>
                <w:lang w:val="ru-RU"/>
              </w:rPr>
            </w:pPr>
            <w:r w:rsidRPr="00BE24BC">
              <w:rPr>
                <w:lang w:val="ru-RU"/>
              </w:rPr>
              <w:t>Мероприятия по развитию транспортной инфраструктуры</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35</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.10.</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rPr>
                <w:lang w:val="ru-RU"/>
              </w:rPr>
              <w:t>Ограничения использования земельных участков, связанные с расположенными на территории Круглянского сельского поселения объектами культурного наследия</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37</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r w:rsidRPr="00BE24BC">
              <w:t>4</w:t>
            </w:r>
            <w:r w:rsidRPr="00BE24BC">
              <w:rPr>
                <w:lang w:val="ru-RU"/>
              </w:rPr>
              <w:t>.11.</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rPr>
                <w:lang w:val="ru-RU"/>
              </w:rPr>
            </w:pPr>
            <w:r w:rsidRPr="00BE24BC">
              <w:rPr>
                <w:lang w:val="ru-RU"/>
              </w:rPr>
              <w:t>Мероприятия по охране окружающей среды</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40</w:t>
            </w:r>
          </w:p>
        </w:tc>
      </w:tr>
      <w:tr w:rsidR="003E5CBC" w:rsidRPr="00311D56"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rPr>
                <w:lang w:val="ru-RU"/>
              </w:rPr>
              <w:t>5</w:t>
            </w:r>
            <w:r w:rsidRPr="00BE24BC">
              <w:t>.</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firstLine="0"/>
              <w:jc w:val="left"/>
              <w:rPr>
                <w:lang w:val="ru-RU"/>
              </w:rPr>
            </w:pPr>
            <w:r w:rsidRPr="00BE24BC">
              <w:rPr>
                <w:lang w:val="ru-RU"/>
              </w:rPr>
              <w:t>Основные технико-экономические показатели проекта генерального плана Круглянского сельского поселения</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42</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pPr>
            <w:r w:rsidRPr="00BE24BC">
              <w:rPr>
                <w:lang w:val="ru-RU"/>
              </w:rPr>
              <w:t>6</w:t>
            </w:r>
            <w:r w:rsidRPr="00BE24BC">
              <w:t>.</w:t>
            </w: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r w:rsidRPr="00BE24BC">
              <w:rPr>
                <w:lang w:val="ru-RU"/>
              </w:rPr>
              <w:t>Основной чертеж</w:t>
            </w: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44</w:t>
            </w:r>
          </w:p>
        </w:tc>
      </w:tr>
      <w:tr w:rsidR="003E5CBC" w:rsidRPr="00BE24BC" w:rsidTr="00BE24BC">
        <w:trPr>
          <w:trHeight w:val="171"/>
        </w:trPr>
        <w:tc>
          <w:tcPr>
            <w:tcW w:w="1287"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snapToGrid w:val="0"/>
              <w:spacing w:line="276" w:lineRule="auto"/>
              <w:ind w:left="-11" w:right="-108" w:firstLine="45"/>
              <w:jc w:val="center"/>
              <w:rPr>
                <w:lang w:val="ru-RU"/>
              </w:rPr>
            </w:pPr>
          </w:p>
        </w:tc>
        <w:tc>
          <w:tcPr>
            <w:tcW w:w="6946" w:type="dxa"/>
            <w:tcBorders>
              <w:top w:val="single" w:sz="4" w:space="0" w:color="000000"/>
              <w:left w:val="single" w:sz="4" w:space="0" w:color="000000"/>
              <w:bottom w:val="single" w:sz="4" w:space="0" w:color="000000"/>
            </w:tcBorders>
            <w:vAlign w:val="center"/>
          </w:tcPr>
          <w:p w:rsidR="003E5CBC" w:rsidRPr="00BE24BC" w:rsidRDefault="003E5CBC" w:rsidP="00BE24BC">
            <w:pPr>
              <w:pStyle w:val="S310"/>
              <w:tabs>
                <w:tab w:val="left" w:pos="709"/>
              </w:tabs>
              <w:snapToGrid w:val="0"/>
              <w:spacing w:line="276" w:lineRule="auto"/>
              <w:ind w:left="-11" w:firstLine="0"/>
              <w:rPr>
                <w:lang w:val="ru-RU"/>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3E5CBC" w:rsidRPr="00BE24BC" w:rsidRDefault="003E5CBC" w:rsidP="009A0F8A">
            <w:pPr>
              <w:pStyle w:val="S310"/>
              <w:snapToGrid w:val="0"/>
              <w:spacing w:line="276" w:lineRule="auto"/>
              <w:ind w:firstLine="76"/>
              <w:jc w:val="center"/>
              <w:rPr>
                <w:lang w:val="ru-RU"/>
              </w:rPr>
            </w:pPr>
            <w:r>
              <w:rPr>
                <w:lang w:val="ru-RU"/>
              </w:rPr>
              <w:t>49</w:t>
            </w:r>
          </w:p>
        </w:tc>
      </w:tr>
    </w:tbl>
    <w:p w:rsidR="00BE24BC" w:rsidRPr="009E2251" w:rsidRDefault="00BE24BC" w:rsidP="00BE24BC">
      <w:pPr>
        <w:pStyle w:val="S310"/>
        <w:pageBreakBefore/>
        <w:spacing w:line="276" w:lineRule="auto"/>
        <w:ind w:firstLine="0"/>
        <w:jc w:val="center"/>
        <w:rPr>
          <w:b/>
          <w:lang w:val="ru-RU"/>
        </w:rPr>
      </w:pPr>
      <w:r w:rsidRPr="00BE24BC">
        <w:rPr>
          <w:b/>
          <w:lang w:val="ru-RU"/>
        </w:rPr>
        <w:lastRenderedPageBreak/>
        <w:t xml:space="preserve">Часть </w:t>
      </w:r>
      <w:r w:rsidRPr="00BE24BC">
        <w:rPr>
          <w:b/>
        </w:rPr>
        <w:t>I</w:t>
      </w:r>
    </w:p>
    <w:p w:rsidR="00BE24BC" w:rsidRPr="00BE24BC" w:rsidRDefault="00BE24BC" w:rsidP="00BE24BC">
      <w:pPr>
        <w:pStyle w:val="S310"/>
        <w:spacing w:line="276" w:lineRule="auto"/>
        <w:rPr>
          <w:b/>
          <w:lang w:val="ru-RU"/>
        </w:rPr>
      </w:pPr>
      <w:r w:rsidRPr="00BE24BC">
        <w:rPr>
          <w:b/>
          <w:lang w:val="ru-RU"/>
        </w:rPr>
        <w:t xml:space="preserve">Том </w:t>
      </w:r>
      <w:r w:rsidRPr="00BE24BC">
        <w:rPr>
          <w:b/>
        </w:rPr>
        <w:t>I</w:t>
      </w:r>
      <w:r w:rsidRPr="00BE24BC">
        <w:rPr>
          <w:b/>
          <w:lang w:val="ru-RU"/>
        </w:rPr>
        <w:t>.  Положения о территориальном планировании</w:t>
      </w:r>
    </w:p>
    <w:p w:rsidR="00BE24BC" w:rsidRPr="00BE24BC" w:rsidRDefault="00BE24BC" w:rsidP="00BE24BC">
      <w:pPr>
        <w:pStyle w:val="S0"/>
        <w:tabs>
          <w:tab w:val="clear" w:pos="1134"/>
        </w:tabs>
        <w:spacing w:after="0" w:line="276" w:lineRule="auto"/>
        <w:ind w:firstLine="709"/>
        <w:jc w:val="both"/>
        <w:rPr>
          <w:lang w:val="ru-RU"/>
        </w:rPr>
      </w:pPr>
    </w:p>
    <w:p w:rsidR="00BE24BC" w:rsidRPr="00BE24BC" w:rsidRDefault="00BE24BC" w:rsidP="00BE24BC">
      <w:pPr>
        <w:pStyle w:val="S0"/>
        <w:tabs>
          <w:tab w:val="clear" w:pos="1134"/>
        </w:tabs>
        <w:spacing w:after="0" w:line="276" w:lineRule="auto"/>
        <w:ind w:firstLine="709"/>
        <w:jc w:val="both"/>
        <w:rPr>
          <w:lang w:val="ru-RU"/>
        </w:rPr>
      </w:pPr>
      <w:r w:rsidRPr="00BE24BC">
        <w:rPr>
          <w:lang w:val="ru-RU"/>
        </w:rPr>
        <w:t>1. Общие положения территориального планирования</w:t>
      </w:r>
    </w:p>
    <w:p w:rsidR="00BE24BC" w:rsidRPr="00BE24BC" w:rsidRDefault="00BE24BC" w:rsidP="00BE24BC">
      <w:pPr>
        <w:pStyle w:val="S0"/>
        <w:tabs>
          <w:tab w:val="clear" w:pos="1134"/>
        </w:tabs>
        <w:spacing w:after="0"/>
        <w:ind w:firstLine="709"/>
        <w:jc w:val="both"/>
        <w:rPr>
          <w:lang w:val="ru-RU"/>
        </w:rPr>
      </w:pPr>
      <w:r w:rsidRPr="00BE24BC">
        <w:rPr>
          <w:lang w:val="ru-RU"/>
        </w:rPr>
        <w:t>1.1. Введение</w:t>
      </w:r>
    </w:p>
    <w:p w:rsidR="00BE24BC" w:rsidRPr="00BE24BC" w:rsidRDefault="00BE24BC" w:rsidP="00BE24BC">
      <w:pPr>
        <w:autoSpaceDE w:val="0"/>
        <w:spacing w:line="276" w:lineRule="auto"/>
        <w:ind w:firstLine="539"/>
        <w:jc w:val="both"/>
        <w:rPr>
          <w:rFonts w:ascii="Times New Roman" w:hAnsi="Times New Roman"/>
          <w:sz w:val="28"/>
          <w:szCs w:val="28"/>
          <w:lang w:val="ru-RU"/>
        </w:rPr>
      </w:pPr>
      <w:r w:rsidRPr="00BE24BC">
        <w:rPr>
          <w:rFonts w:ascii="Times New Roman" w:hAnsi="Times New Roman"/>
          <w:sz w:val="28"/>
          <w:szCs w:val="28"/>
          <w:lang w:val="ru-RU"/>
        </w:rPr>
        <w:t>Генеральный план Круглянского сельского поселения разработан в соответствии:</w:t>
      </w:r>
    </w:p>
    <w:p w:rsidR="00BE24BC" w:rsidRPr="00BE24BC" w:rsidRDefault="00BE24BC" w:rsidP="00BE24BC">
      <w:pPr>
        <w:numPr>
          <w:ilvl w:val="0"/>
          <w:numId w:val="14"/>
        </w:numPr>
        <w:tabs>
          <w:tab w:val="clear" w:pos="1340"/>
        </w:tabs>
        <w:autoSpaceDE w:val="0"/>
        <w:spacing w:line="276" w:lineRule="auto"/>
        <w:jc w:val="both"/>
        <w:rPr>
          <w:rFonts w:ascii="Times New Roman" w:hAnsi="Times New Roman" w:cs="Times New Roman"/>
          <w:sz w:val="28"/>
          <w:szCs w:val="28"/>
          <w:lang w:val="ru-RU"/>
        </w:rPr>
      </w:pPr>
      <w:r w:rsidRPr="00BE24BC">
        <w:rPr>
          <w:rFonts w:ascii="Times New Roman" w:hAnsi="Times New Roman" w:cs="Times New Roman"/>
          <w:sz w:val="28"/>
          <w:szCs w:val="28"/>
          <w:lang w:val="ru-RU"/>
        </w:rPr>
        <w:t>с Градостроительным кодексом РФ от 29.12.2004 г. № 190-ФЗ;</w:t>
      </w:r>
    </w:p>
    <w:p w:rsidR="00BE24BC" w:rsidRPr="00BE24BC" w:rsidRDefault="00BE24BC" w:rsidP="00BE24BC">
      <w:pPr>
        <w:numPr>
          <w:ilvl w:val="0"/>
          <w:numId w:val="14"/>
        </w:numPr>
        <w:tabs>
          <w:tab w:val="clear" w:pos="1340"/>
        </w:tabs>
        <w:autoSpaceDE w:val="0"/>
        <w:spacing w:line="276" w:lineRule="auto"/>
        <w:ind w:left="0" w:firstLine="993"/>
        <w:jc w:val="both"/>
        <w:rPr>
          <w:rFonts w:ascii="Times New Roman" w:hAnsi="Times New Roman" w:cs="Times New Roman"/>
          <w:sz w:val="28"/>
          <w:szCs w:val="28"/>
          <w:lang w:val="ru-RU"/>
        </w:rPr>
      </w:pPr>
      <w:r w:rsidRPr="00BE24BC">
        <w:rPr>
          <w:rFonts w:ascii="Times New Roman" w:hAnsi="Times New Roman" w:cs="Times New Roman"/>
          <w:sz w:val="28"/>
          <w:szCs w:val="28"/>
          <w:lang w:val="ru-RU"/>
        </w:rPr>
        <w:t>Сводом правил 42.13330.2011 «Градостроительство. Планировка и застройка городских и сельских поселений. Актуализированная редакция СНиП 2.07.01-89*», утвержденным Приказом Минрегиона РФ от 28.12.2010 г. № 820;</w:t>
      </w:r>
    </w:p>
    <w:p w:rsidR="00BE24BC" w:rsidRPr="00BE24BC" w:rsidRDefault="00BE24BC" w:rsidP="00BE24BC">
      <w:pPr>
        <w:numPr>
          <w:ilvl w:val="0"/>
          <w:numId w:val="14"/>
        </w:numPr>
        <w:tabs>
          <w:tab w:val="clear" w:pos="1340"/>
        </w:tabs>
        <w:autoSpaceDE w:val="0"/>
        <w:spacing w:line="276" w:lineRule="auto"/>
        <w:ind w:left="0" w:firstLine="993"/>
        <w:jc w:val="both"/>
        <w:rPr>
          <w:rFonts w:ascii="Times New Roman" w:hAnsi="Times New Roman" w:cs="Times New Roman"/>
          <w:sz w:val="28"/>
          <w:szCs w:val="28"/>
          <w:lang w:val="ru-RU"/>
        </w:rPr>
      </w:pPr>
      <w:r w:rsidRPr="00BE24BC">
        <w:rPr>
          <w:rFonts w:ascii="Times New Roman" w:hAnsi="Times New Roman" w:cs="Times New Roman"/>
          <w:sz w:val="28"/>
          <w:szCs w:val="28"/>
          <w:lang w:val="ru-RU"/>
        </w:rPr>
        <w:t>«Нормативами градостроительного проектирования городских округов и поселений Ростовской области», утвержденными Приказом министерства территориального развития, архитектуры и градостроительства области от 29.03.2010 г. №26;</w:t>
      </w:r>
    </w:p>
    <w:p w:rsidR="00BE24BC" w:rsidRPr="00BE24BC" w:rsidRDefault="00BE24BC" w:rsidP="00BE24BC">
      <w:pPr>
        <w:numPr>
          <w:ilvl w:val="0"/>
          <w:numId w:val="14"/>
        </w:numPr>
        <w:tabs>
          <w:tab w:val="clear" w:pos="1340"/>
        </w:tabs>
        <w:autoSpaceDE w:val="0"/>
        <w:spacing w:line="276" w:lineRule="auto"/>
        <w:ind w:left="0" w:firstLine="993"/>
        <w:jc w:val="both"/>
        <w:rPr>
          <w:rFonts w:ascii="Times New Roman" w:hAnsi="Times New Roman" w:cs="Times New Roman"/>
          <w:sz w:val="28"/>
          <w:szCs w:val="28"/>
          <w:lang w:val="ru-RU"/>
        </w:rPr>
      </w:pPr>
      <w:r w:rsidRPr="00BE24BC">
        <w:rPr>
          <w:rFonts w:ascii="Times New Roman" w:hAnsi="Times New Roman" w:cs="Times New Roman"/>
          <w:sz w:val="28"/>
          <w:szCs w:val="28"/>
          <w:lang w:val="ru-RU"/>
        </w:rPr>
        <w:t xml:space="preserve">методическими рекомендациями по разработке генеральных планов поселений и городских округов, утвержденными приказом министерства регионального развития РФ от 26.05.2011 г. № 244; </w:t>
      </w:r>
    </w:p>
    <w:p w:rsidR="00BE24BC" w:rsidRPr="00BE24BC" w:rsidRDefault="00BE24BC" w:rsidP="00BE24BC">
      <w:pPr>
        <w:numPr>
          <w:ilvl w:val="0"/>
          <w:numId w:val="14"/>
        </w:numPr>
        <w:tabs>
          <w:tab w:val="left" w:pos="1340"/>
        </w:tabs>
        <w:autoSpaceDE w:val="0"/>
        <w:spacing w:line="276" w:lineRule="auto"/>
        <w:jc w:val="both"/>
        <w:rPr>
          <w:rFonts w:ascii="Times New Roman" w:hAnsi="Times New Roman"/>
          <w:sz w:val="28"/>
          <w:szCs w:val="28"/>
          <w:lang w:val="ru-RU"/>
        </w:rPr>
      </w:pPr>
      <w:r w:rsidRPr="00BE24BC">
        <w:rPr>
          <w:rFonts w:ascii="Times New Roman" w:hAnsi="Times New Roman"/>
          <w:sz w:val="28"/>
          <w:szCs w:val="28"/>
          <w:lang w:val="ru-RU"/>
        </w:rPr>
        <w:t>требованиями технических регламентов</w:t>
      </w:r>
      <w:r w:rsidR="001F1904">
        <w:rPr>
          <w:rFonts w:ascii="Times New Roman" w:hAnsi="Times New Roman"/>
          <w:sz w:val="28"/>
          <w:szCs w:val="28"/>
          <w:lang w:val="ru-RU"/>
        </w:rPr>
        <w:t xml:space="preserve"> и иных нормативно-правовых актов</w:t>
      </w:r>
      <w:r w:rsidRPr="00BE24BC">
        <w:rPr>
          <w:rFonts w:ascii="Times New Roman" w:hAnsi="Times New Roman"/>
          <w:sz w:val="28"/>
          <w:szCs w:val="28"/>
          <w:lang w:val="ru-RU"/>
        </w:rPr>
        <w:t>.</w:t>
      </w:r>
    </w:p>
    <w:p w:rsidR="00BE24BC" w:rsidRPr="00BE24BC" w:rsidRDefault="00BE24BC" w:rsidP="00BE24BC">
      <w:pPr>
        <w:autoSpaceDE w:val="0"/>
        <w:spacing w:line="276" w:lineRule="auto"/>
        <w:ind w:firstLine="539"/>
        <w:jc w:val="both"/>
        <w:rPr>
          <w:rFonts w:ascii="Times New Roman" w:hAnsi="Times New Roman"/>
          <w:sz w:val="28"/>
          <w:szCs w:val="28"/>
          <w:lang w:val="ru-RU"/>
        </w:rPr>
      </w:pPr>
      <w:r w:rsidRPr="00BE24BC">
        <w:rPr>
          <w:rFonts w:ascii="Times New Roman" w:hAnsi="Times New Roman"/>
          <w:sz w:val="28"/>
          <w:szCs w:val="28"/>
          <w:lang w:val="ru-RU"/>
        </w:rPr>
        <w:t xml:space="preserve"> Основанием для разработки генерального плана являются следующие документы и материалы:</w:t>
      </w:r>
    </w:p>
    <w:p w:rsidR="00BE24BC" w:rsidRPr="00BE24BC" w:rsidRDefault="00BE24BC" w:rsidP="00BE24BC">
      <w:pPr>
        <w:numPr>
          <w:ilvl w:val="0"/>
          <w:numId w:val="10"/>
        </w:numPr>
        <w:tabs>
          <w:tab w:val="left" w:pos="1259"/>
        </w:tabs>
        <w:autoSpaceDE w:val="0"/>
        <w:spacing w:line="276" w:lineRule="auto"/>
        <w:jc w:val="both"/>
        <w:rPr>
          <w:rFonts w:ascii="Times New Roman" w:hAnsi="Times New Roman"/>
          <w:sz w:val="28"/>
          <w:szCs w:val="28"/>
          <w:lang w:val="ru-RU"/>
        </w:rPr>
      </w:pPr>
      <w:r w:rsidRPr="00BE24BC">
        <w:rPr>
          <w:rFonts w:ascii="Times New Roman" w:hAnsi="Times New Roman"/>
          <w:sz w:val="28"/>
          <w:szCs w:val="28"/>
          <w:lang w:val="ru-RU"/>
        </w:rPr>
        <w:t>муниципальный контракт № 50 от 07.04.2008 г.;</w:t>
      </w:r>
    </w:p>
    <w:p w:rsidR="00BE24BC" w:rsidRPr="00BE24BC" w:rsidRDefault="00BE24BC" w:rsidP="00BE24BC">
      <w:pPr>
        <w:numPr>
          <w:ilvl w:val="0"/>
          <w:numId w:val="10"/>
        </w:numPr>
        <w:tabs>
          <w:tab w:val="left" w:pos="1259"/>
        </w:tabs>
        <w:autoSpaceDE w:val="0"/>
        <w:spacing w:line="276" w:lineRule="auto"/>
        <w:jc w:val="both"/>
        <w:rPr>
          <w:rFonts w:ascii="Times New Roman" w:hAnsi="Times New Roman"/>
          <w:sz w:val="28"/>
          <w:szCs w:val="28"/>
          <w:lang w:val="ru-RU"/>
        </w:rPr>
      </w:pPr>
      <w:r w:rsidRPr="00BE24BC">
        <w:rPr>
          <w:rFonts w:ascii="Times New Roman" w:hAnsi="Times New Roman"/>
          <w:sz w:val="28"/>
          <w:szCs w:val="28"/>
          <w:lang w:val="ru-RU"/>
        </w:rPr>
        <w:t>задание на разработку проекта.</w:t>
      </w:r>
    </w:p>
    <w:p w:rsidR="00BE24BC" w:rsidRPr="00BE24BC" w:rsidRDefault="00BE24BC" w:rsidP="00BE24BC">
      <w:pPr>
        <w:autoSpaceDE w:val="0"/>
        <w:spacing w:line="276" w:lineRule="auto"/>
        <w:ind w:firstLine="540"/>
        <w:jc w:val="both"/>
        <w:rPr>
          <w:rFonts w:ascii="Times New Roman" w:hAnsi="Times New Roman"/>
          <w:sz w:val="28"/>
          <w:szCs w:val="28"/>
          <w:lang w:val="ru-RU"/>
        </w:rPr>
      </w:pPr>
      <w:r w:rsidRPr="00BE24BC">
        <w:rPr>
          <w:rFonts w:ascii="Times New Roman" w:hAnsi="Times New Roman"/>
          <w:sz w:val="28"/>
          <w:szCs w:val="28"/>
          <w:lang w:val="ru-RU"/>
        </w:rPr>
        <w:t>В основу генерального плана заложены комплексные программы развития муниципального образования, положения о территориальном планировании, содержащиеся в следующих документах:</w:t>
      </w:r>
    </w:p>
    <w:p w:rsidR="00BE24BC" w:rsidRPr="00BE24BC" w:rsidRDefault="00BE24BC" w:rsidP="00BE24BC">
      <w:pPr>
        <w:numPr>
          <w:ilvl w:val="0"/>
          <w:numId w:val="6"/>
        </w:numPr>
        <w:tabs>
          <w:tab w:val="clear" w:pos="1340"/>
        </w:tabs>
        <w:autoSpaceDE w:val="0"/>
        <w:spacing w:line="276" w:lineRule="auto"/>
        <w:ind w:left="567" w:firstLine="426"/>
        <w:jc w:val="both"/>
        <w:rPr>
          <w:rFonts w:ascii="Times New Roman" w:hAnsi="Times New Roman"/>
          <w:sz w:val="28"/>
          <w:szCs w:val="28"/>
          <w:lang w:val="ru-RU"/>
        </w:rPr>
      </w:pPr>
      <w:r w:rsidRPr="00BE24BC">
        <w:rPr>
          <w:rFonts w:ascii="Times New Roman" w:hAnsi="Times New Roman"/>
          <w:sz w:val="28"/>
          <w:szCs w:val="28"/>
          <w:lang w:val="ru-RU"/>
        </w:rPr>
        <w:t xml:space="preserve">Схема территориального планирования Ростовской области, выполненная институтом РосНИПИУрбанистики; </w:t>
      </w:r>
    </w:p>
    <w:p w:rsidR="00BE24BC" w:rsidRPr="00BE24BC" w:rsidRDefault="00BE24BC" w:rsidP="00BE24BC">
      <w:pPr>
        <w:numPr>
          <w:ilvl w:val="0"/>
          <w:numId w:val="6"/>
        </w:numPr>
        <w:tabs>
          <w:tab w:val="clear" w:pos="1340"/>
        </w:tabs>
        <w:autoSpaceDE w:val="0"/>
        <w:spacing w:line="276" w:lineRule="auto"/>
        <w:ind w:left="567" w:firstLine="426"/>
        <w:jc w:val="both"/>
        <w:rPr>
          <w:rFonts w:ascii="Times New Roman" w:hAnsi="Times New Roman"/>
          <w:sz w:val="28"/>
          <w:szCs w:val="28"/>
          <w:lang w:val="ru-RU"/>
        </w:rPr>
      </w:pPr>
      <w:r w:rsidRPr="00BE24BC">
        <w:rPr>
          <w:rFonts w:ascii="Times New Roman" w:hAnsi="Times New Roman"/>
          <w:sz w:val="28"/>
          <w:szCs w:val="28"/>
          <w:lang w:val="ru-RU"/>
        </w:rPr>
        <w:t>Схема территориального планирования Ростовской агломерации, выполненная институтом РосНИПИУрбанистики;</w:t>
      </w:r>
    </w:p>
    <w:p w:rsidR="00BE24BC" w:rsidRPr="00BE24BC" w:rsidRDefault="00BE24BC" w:rsidP="00BE24BC">
      <w:pPr>
        <w:numPr>
          <w:ilvl w:val="0"/>
          <w:numId w:val="6"/>
        </w:numPr>
        <w:tabs>
          <w:tab w:val="clear" w:pos="1340"/>
        </w:tabs>
        <w:autoSpaceDE w:val="0"/>
        <w:spacing w:line="276" w:lineRule="auto"/>
        <w:ind w:left="567" w:firstLine="426"/>
        <w:jc w:val="both"/>
        <w:rPr>
          <w:rFonts w:ascii="Times New Roman" w:hAnsi="Times New Roman"/>
          <w:sz w:val="28"/>
          <w:szCs w:val="28"/>
          <w:lang w:val="ru-RU"/>
        </w:rPr>
      </w:pPr>
      <w:r w:rsidRPr="00BE24BC">
        <w:rPr>
          <w:rFonts w:ascii="Times New Roman" w:hAnsi="Times New Roman"/>
          <w:sz w:val="28"/>
          <w:szCs w:val="28"/>
          <w:lang w:val="ru-RU"/>
        </w:rPr>
        <w:t>Схема территориального планирования Азовского района, выполненная институтом РосНИПИУрбанистики,</w:t>
      </w:r>
    </w:p>
    <w:p w:rsidR="00BE24BC" w:rsidRPr="00BE24BC" w:rsidRDefault="00BE24BC" w:rsidP="00BE24BC">
      <w:pPr>
        <w:numPr>
          <w:ilvl w:val="0"/>
          <w:numId w:val="6"/>
        </w:numPr>
        <w:tabs>
          <w:tab w:val="clear" w:pos="1340"/>
        </w:tabs>
        <w:autoSpaceDE w:val="0"/>
        <w:spacing w:line="276" w:lineRule="auto"/>
        <w:ind w:left="567" w:firstLine="426"/>
        <w:jc w:val="both"/>
        <w:rPr>
          <w:rFonts w:ascii="Times New Roman" w:hAnsi="Times New Roman"/>
          <w:sz w:val="28"/>
          <w:szCs w:val="28"/>
          <w:lang w:val="ru-RU"/>
        </w:rPr>
      </w:pPr>
      <w:r w:rsidRPr="00BE24BC">
        <w:rPr>
          <w:rFonts w:ascii="Times New Roman" w:hAnsi="Times New Roman"/>
          <w:sz w:val="28"/>
          <w:szCs w:val="28"/>
          <w:lang w:val="ru-RU"/>
        </w:rPr>
        <w:t>Схема территориального планирования рекреационного комплекса прибрежных территорий Азовского моря и Нижнего Дона.</w:t>
      </w:r>
    </w:p>
    <w:p w:rsidR="00BE24BC" w:rsidRDefault="00BE24BC">
      <w:pPr>
        <w:suppressAutoHyphens w:val="0"/>
        <w:spacing w:after="200" w:line="276" w:lineRule="auto"/>
        <w:rPr>
          <w:rFonts w:ascii="Times New Roman" w:hAnsi="Times New Roman"/>
          <w:b/>
          <w:color w:val="FF0000"/>
          <w:sz w:val="28"/>
          <w:szCs w:val="28"/>
          <w:lang w:val="ru-RU"/>
        </w:rPr>
      </w:pPr>
      <w:r>
        <w:rPr>
          <w:rFonts w:ascii="Times New Roman" w:hAnsi="Times New Roman"/>
          <w:b/>
          <w:color w:val="FF0000"/>
          <w:sz w:val="28"/>
          <w:szCs w:val="28"/>
          <w:lang w:val="ru-RU"/>
        </w:rPr>
        <w:br w:type="page"/>
      </w:r>
    </w:p>
    <w:p w:rsidR="00BE24BC" w:rsidRPr="00BE24BC" w:rsidRDefault="00BE24BC" w:rsidP="00BE24BC">
      <w:pPr>
        <w:pStyle w:val="afb"/>
        <w:widowControl w:val="0"/>
        <w:suppressAutoHyphens w:val="0"/>
        <w:autoSpaceDE w:val="0"/>
        <w:spacing w:after="120" w:line="276" w:lineRule="auto"/>
        <w:ind w:left="0" w:firstLine="709"/>
        <w:rPr>
          <w:rFonts w:ascii="Times New Roman" w:hAnsi="Times New Roman"/>
          <w:b/>
          <w:sz w:val="28"/>
          <w:szCs w:val="28"/>
          <w:lang w:val="ru-RU"/>
        </w:rPr>
      </w:pPr>
      <w:r w:rsidRPr="00BE24BC">
        <w:rPr>
          <w:rFonts w:ascii="Times New Roman" w:hAnsi="Times New Roman"/>
          <w:b/>
          <w:sz w:val="28"/>
          <w:szCs w:val="28"/>
          <w:lang w:val="ru-RU"/>
        </w:rPr>
        <w:lastRenderedPageBreak/>
        <w:t>1.2. Статус  муниципального образования в системе расселения</w:t>
      </w:r>
    </w:p>
    <w:p w:rsidR="00BE24BC" w:rsidRPr="00BE24BC" w:rsidRDefault="00BE24BC" w:rsidP="00BE24BC">
      <w:pPr>
        <w:widowControl w:val="0"/>
        <w:autoSpaceDE w:val="0"/>
        <w:spacing w:line="276" w:lineRule="auto"/>
        <w:ind w:firstLine="709"/>
        <w:jc w:val="both"/>
        <w:rPr>
          <w:rFonts w:ascii="Times New Roman" w:hAnsi="Times New Roman"/>
          <w:sz w:val="28"/>
          <w:szCs w:val="28"/>
          <w:lang w:val="ru-RU"/>
        </w:rPr>
      </w:pPr>
      <w:r w:rsidRPr="00BE24BC">
        <w:rPr>
          <w:rFonts w:ascii="Times New Roman" w:hAnsi="Times New Roman"/>
          <w:sz w:val="28"/>
          <w:szCs w:val="28"/>
          <w:lang w:val="ru-RU"/>
        </w:rPr>
        <w:t>Круглянское сельское поселение входит в состав муниципального образования Азовский район Ростовской области, административный центр района – г. Азов. Поселение расположено на южном побережье Таганрогского залива, в центральной части Азовского района и граничит:</w:t>
      </w:r>
    </w:p>
    <w:p w:rsidR="00BE24BC" w:rsidRPr="00BE24BC" w:rsidRDefault="00BE24BC" w:rsidP="00BE24BC">
      <w:pPr>
        <w:widowControl w:val="0"/>
        <w:numPr>
          <w:ilvl w:val="0"/>
          <w:numId w:val="4"/>
        </w:numPr>
        <w:tabs>
          <w:tab w:val="clear" w:pos="720"/>
        </w:tabs>
        <w:suppressAutoHyphens w:val="0"/>
        <w:autoSpaceDE w:val="0"/>
        <w:spacing w:line="276" w:lineRule="auto"/>
        <w:ind w:left="0" w:firstLine="426"/>
        <w:jc w:val="both"/>
        <w:rPr>
          <w:rFonts w:ascii="Times New Roman" w:hAnsi="Times New Roman"/>
          <w:sz w:val="28"/>
          <w:szCs w:val="28"/>
          <w:lang w:val="ru-RU"/>
        </w:rPr>
      </w:pPr>
      <w:r w:rsidRPr="00BE24BC">
        <w:rPr>
          <w:rFonts w:ascii="Times New Roman" w:hAnsi="Times New Roman"/>
          <w:sz w:val="28"/>
          <w:szCs w:val="28"/>
          <w:lang w:val="ru-RU"/>
        </w:rPr>
        <w:t xml:space="preserve"> с севера – с Таганрогским заливом Азовск</w:t>
      </w:r>
      <w:r w:rsidR="009A0F8A">
        <w:rPr>
          <w:rFonts w:ascii="Times New Roman" w:hAnsi="Times New Roman"/>
          <w:sz w:val="28"/>
          <w:szCs w:val="28"/>
          <w:lang w:val="ru-RU"/>
        </w:rPr>
        <w:t>о</w:t>
      </w:r>
      <w:r w:rsidRPr="00BE24BC">
        <w:rPr>
          <w:rFonts w:ascii="Times New Roman" w:hAnsi="Times New Roman"/>
          <w:sz w:val="28"/>
          <w:szCs w:val="28"/>
          <w:lang w:val="ru-RU"/>
        </w:rPr>
        <w:t>го моря;</w:t>
      </w:r>
    </w:p>
    <w:p w:rsidR="00BE24BC" w:rsidRDefault="009A0F8A" w:rsidP="00BE24BC">
      <w:pPr>
        <w:widowControl w:val="0"/>
        <w:numPr>
          <w:ilvl w:val="0"/>
          <w:numId w:val="4"/>
        </w:numPr>
        <w:tabs>
          <w:tab w:val="clear" w:pos="720"/>
        </w:tabs>
        <w:suppressAutoHyphens w:val="0"/>
        <w:autoSpaceDE w:val="0"/>
        <w:spacing w:line="276" w:lineRule="auto"/>
        <w:ind w:left="0" w:firstLine="426"/>
        <w:jc w:val="both"/>
        <w:rPr>
          <w:rFonts w:ascii="Times New Roman" w:hAnsi="Times New Roman"/>
          <w:sz w:val="28"/>
          <w:szCs w:val="28"/>
          <w:lang w:val="ru-RU"/>
        </w:rPr>
      </w:pPr>
      <w:r>
        <w:rPr>
          <w:rFonts w:ascii="Times New Roman" w:hAnsi="Times New Roman"/>
          <w:sz w:val="28"/>
          <w:szCs w:val="28"/>
          <w:lang w:val="ru-RU"/>
        </w:rPr>
        <w:t xml:space="preserve">с </w:t>
      </w:r>
      <w:r w:rsidRPr="00BE24BC">
        <w:rPr>
          <w:rFonts w:ascii="Times New Roman" w:hAnsi="Times New Roman"/>
          <w:sz w:val="28"/>
          <w:szCs w:val="28"/>
          <w:lang w:val="ru-RU"/>
        </w:rPr>
        <w:t>запада</w:t>
      </w:r>
      <w:r w:rsidR="00BE24BC" w:rsidRPr="00BE24BC">
        <w:rPr>
          <w:rFonts w:ascii="Times New Roman" w:hAnsi="Times New Roman"/>
          <w:sz w:val="28"/>
          <w:szCs w:val="28"/>
          <w:lang w:val="ru-RU"/>
        </w:rPr>
        <w:t xml:space="preserve"> – с Семибалковским сельским поселением Азовского района;</w:t>
      </w:r>
    </w:p>
    <w:p w:rsidR="00BE24BC" w:rsidRPr="00BE24BC" w:rsidRDefault="00BE24BC" w:rsidP="00BE24BC">
      <w:pPr>
        <w:widowControl w:val="0"/>
        <w:numPr>
          <w:ilvl w:val="0"/>
          <w:numId w:val="4"/>
        </w:numPr>
        <w:tabs>
          <w:tab w:val="clear" w:pos="720"/>
        </w:tabs>
        <w:suppressAutoHyphens w:val="0"/>
        <w:autoSpaceDE w:val="0"/>
        <w:spacing w:line="276" w:lineRule="auto"/>
        <w:ind w:left="0" w:firstLine="426"/>
        <w:jc w:val="both"/>
        <w:rPr>
          <w:rFonts w:ascii="Times New Roman" w:hAnsi="Times New Roman"/>
          <w:sz w:val="28"/>
          <w:szCs w:val="28"/>
          <w:lang w:val="ru-RU"/>
        </w:rPr>
      </w:pPr>
      <w:r w:rsidRPr="00BE24BC">
        <w:rPr>
          <w:rFonts w:ascii="Times New Roman" w:hAnsi="Times New Roman"/>
          <w:sz w:val="28"/>
          <w:szCs w:val="28"/>
          <w:lang w:val="ru-RU"/>
        </w:rPr>
        <w:t xml:space="preserve">с </w:t>
      </w:r>
      <w:r w:rsidR="009A0F8A" w:rsidRPr="00BE24BC">
        <w:rPr>
          <w:rFonts w:ascii="Times New Roman" w:hAnsi="Times New Roman"/>
          <w:sz w:val="28"/>
          <w:szCs w:val="28"/>
          <w:lang w:val="ru-RU"/>
        </w:rPr>
        <w:t xml:space="preserve">востока </w:t>
      </w:r>
      <w:r w:rsidRPr="00BE24BC">
        <w:rPr>
          <w:rFonts w:ascii="Times New Roman" w:hAnsi="Times New Roman"/>
          <w:sz w:val="28"/>
          <w:szCs w:val="28"/>
          <w:lang w:val="ru-RU"/>
        </w:rPr>
        <w:t>– с Пешковским сельским поселением Азовского района Ростовской области;</w:t>
      </w:r>
    </w:p>
    <w:p w:rsidR="00BE24BC" w:rsidRPr="00BE24BC" w:rsidRDefault="00BE24BC" w:rsidP="00BE24BC">
      <w:pPr>
        <w:widowControl w:val="0"/>
        <w:numPr>
          <w:ilvl w:val="0"/>
          <w:numId w:val="4"/>
        </w:numPr>
        <w:tabs>
          <w:tab w:val="clear" w:pos="720"/>
        </w:tabs>
        <w:suppressAutoHyphens w:val="0"/>
        <w:autoSpaceDE w:val="0"/>
        <w:spacing w:line="276" w:lineRule="auto"/>
        <w:ind w:left="0" w:firstLine="426"/>
        <w:jc w:val="both"/>
        <w:rPr>
          <w:rFonts w:ascii="Times New Roman" w:hAnsi="Times New Roman"/>
          <w:sz w:val="28"/>
          <w:szCs w:val="28"/>
          <w:lang w:val="ru-RU"/>
        </w:rPr>
      </w:pPr>
      <w:r w:rsidRPr="00BE24BC">
        <w:rPr>
          <w:rFonts w:ascii="Times New Roman" w:hAnsi="Times New Roman"/>
          <w:sz w:val="28"/>
          <w:szCs w:val="28"/>
          <w:lang w:val="ru-RU"/>
        </w:rPr>
        <w:t>с юга – с Кугейским сельским поселением Азовского района.</w:t>
      </w:r>
    </w:p>
    <w:p w:rsidR="00BE24BC" w:rsidRPr="00BE24BC" w:rsidRDefault="00BE24BC" w:rsidP="00003DEE">
      <w:pPr>
        <w:widowControl w:val="0"/>
        <w:autoSpaceDE w:val="0"/>
        <w:spacing w:line="276" w:lineRule="auto"/>
        <w:ind w:firstLine="708"/>
        <w:jc w:val="both"/>
        <w:rPr>
          <w:rFonts w:ascii="Times New Roman" w:hAnsi="Times New Roman"/>
          <w:color w:val="FF0000"/>
          <w:sz w:val="28"/>
          <w:szCs w:val="28"/>
          <w:lang w:val="ru-RU"/>
        </w:rPr>
      </w:pPr>
    </w:p>
    <w:p w:rsidR="00BE24BC" w:rsidRPr="008C0E66" w:rsidRDefault="00BE24BC" w:rsidP="00003DEE">
      <w:pPr>
        <w:widowControl w:val="0"/>
        <w:autoSpaceDE w:val="0"/>
        <w:spacing w:line="276" w:lineRule="auto"/>
        <w:ind w:firstLine="708"/>
        <w:jc w:val="both"/>
        <w:rPr>
          <w:rFonts w:ascii="Times New Roman" w:hAnsi="Times New Roman"/>
          <w:sz w:val="28"/>
          <w:szCs w:val="28"/>
          <w:lang w:val="ru-RU"/>
        </w:rPr>
      </w:pPr>
      <w:r w:rsidRPr="008C0E66">
        <w:rPr>
          <w:rFonts w:ascii="Times New Roman" w:hAnsi="Times New Roman"/>
          <w:sz w:val="28"/>
          <w:szCs w:val="28"/>
          <w:lang w:val="ru-RU"/>
        </w:rPr>
        <w:t xml:space="preserve">Территория </w:t>
      </w:r>
      <w:r w:rsidR="0071699D" w:rsidRPr="008C0E66">
        <w:rPr>
          <w:rFonts w:ascii="Times New Roman" w:hAnsi="Times New Roman"/>
          <w:sz w:val="28"/>
          <w:szCs w:val="28"/>
          <w:lang w:val="ru-RU"/>
        </w:rPr>
        <w:t>Круглянского</w:t>
      </w:r>
      <w:r w:rsidRPr="008C0E66">
        <w:rPr>
          <w:rFonts w:ascii="Times New Roman" w:hAnsi="Times New Roman"/>
          <w:sz w:val="28"/>
          <w:szCs w:val="28"/>
          <w:lang w:val="ru-RU"/>
        </w:rPr>
        <w:t xml:space="preserve"> сельского поселения расположена на </w:t>
      </w:r>
      <w:r w:rsidR="009E2251" w:rsidRPr="00BE24BC">
        <w:rPr>
          <w:rFonts w:ascii="Times New Roman" w:hAnsi="Times New Roman"/>
          <w:sz w:val="28"/>
          <w:szCs w:val="28"/>
          <w:lang w:val="ru-RU"/>
        </w:rPr>
        <w:t>южном</w:t>
      </w:r>
      <w:r w:rsidRPr="008C0E66">
        <w:rPr>
          <w:rFonts w:ascii="Times New Roman" w:hAnsi="Times New Roman"/>
          <w:sz w:val="28"/>
          <w:szCs w:val="28"/>
          <w:lang w:val="ru-RU"/>
        </w:rPr>
        <w:t xml:space="preserve"> побережье Тага</w:t>
      </w:r>
      <w:r w:rsidR="0071699D" w:rsidRPr="008C0E66">
        <w:rPr>
          <w:rFonts w:ascii="Times New Roman" w:hAnsi="Times New Roman"/>
          <w:sz w:val="28"/>
          <w:szCs w:val="28"/>
          <w:lang w:val="ru-RU"/>
        </w:rPr>
        <w:t>нрогского залива и составляет 142,18</w:t>
      </w:r>
      <w:r w:rsidRPr="008C0E66">
        <w:rPr>
          <w:rFonts w:ascii="Times New Roman" w:hAnsi="Times New Roman"/>
          <w:sz w:val="28"/>
          <w:szCs w:val="28"/>
          <w:lang w:val="ru-RU"/>
        </w:rPr>
        <w:t xml:space="preserve"> кв. км. Расстояние от административного центра до районного центра – г. Азова составляет </w:t>
      </w:r>
      <w:r w:rsidR="008C0E66" w:rsidRPr="008C0E66">
        <w:rPr>
          <w:rFonts w:ascii="Times New Roman" w:hAnsi="Times New Roman"/>
          <w:sz w:val="28"/>
          <w:szCs w:val="28"/>
          <w:lang w:val="ru-RU"/>
        </w:rPr>
        <w:t>20</w:t>
      </w:r>
      <w:r w:rsidRPr="008C0E66">
        <w:rPr>
          <w:rFonts w:ascii="Times New Roman" w:hAnsi="Times New Roman"/>
          <w:sz w:val="28"/>
          <w:szCs w:val="28"/>
          <w:lang w:val="ru-RU"/>
        </w:rPr>
        <w:t xml:space="preserve"> км. Областной центр – г. Р</w:t>
      </w:r>
      <w:r w:rsidR="008C0E66" w:rsidRPr="008C0E66">
        <w:rPr>
          <w:rFonts w:ascii="Times New Roman" w:hAnsi="Times New Roman"/>
          <w:sz w:val="28"/>
          <w:szCs w:val="28"/>
          <w:lang w:val="ru-RU"/>
        </w:rPr>
        <w:t>остов-на-Дону расположен в 4</w:t>
      </w:r>
      <w:r w:rsidRPr="008C0E66">
        <w:rPr>
          <w:rFonts w:ascii="Times New Roman" w:hAnsi="Times New Roman"/>
          <w:sz w:val="28"/>
          <w:szCs w:val="28"/>
          <w:lang w:val="ru-RU"/>
        </w:rPr>
        <w:t>5 км.</w:t>
      </w:r>
    </w:p>
    <w:p w:rsidR="00BE24BC" w:rsidRPr="008C0E66" w:rsidRDefault="00BE24BC" w:rsidP="00003DEE">
      <w:pPr>
        <w:pStyle w:val="aff4"/>
        <w:spacing w:after="0" w:line="276" w:lineRule="auto"/>
        <w:ind w:left="0" w:firstLine="709"/>
        <w:jc w:val="both"/>
        <w:rPr>
          <w:rFonts w:ascii="Times New Roman" w:hAnsi="Times New Roman" w:cs="Times New Roman"/>
          <w:sz w:val="28"/>
          <w:szCs w:val="28"/>
          <w:lang w:val="ru-RU"/>
        </w:rPr>
      </w:pPr>
      <w:r w:rsidRPr="008C0E66">
        <w:rPr>
          <w:rFonts w:ascii="Times New Roman" w:hAnsi="Times New Roman" w:cs="Times New Roman"/>
          <w:sz w:val="28"/>
          <w:szCs w:val="28"/>
          <w:lang w:val="ru-RU"/>
        </w:rPr>
        <w:t>Характерной особенностью развития Юго-Западного района является непрерывный процесс урбанизации. Происходит типологическая реконструкция структуры расселения за счет активизации использования сельских населенных пунктов.</w:t>
      </w:r>
    </w:p>
    <w:p w:rsidR="00003DEE" w:rsidRPr="00003DEE" w:rsidRDefault="00003DEE" w:rsidP="00003DEE">
      <w:pPr>
        <w:spacing w:line="276" w:lineRule="auto"/>
        <w:ind w:right="170" w:firstLine="709"/>
        <w:jc w:val="both"/>
        <w:rPr>
          <w:rFonts w:ascii="Times New Roman" w:hAnsi="Times New Roman"/>
          <w:sz w:val="28"/>
          <w:szCs w:val="28"/>
          <w:lang w:val="ru-RU"/>
        </w:rPr>
      </w:pPr>
      <w:r w:rsidRPr="00003DEE">
        <w:rPr>
          <w:rFonts w:ascii="Times New Roman" w:hAnsi="Times New Roman"/>
          <w:sz w:val="28"/>
          <w:szCs w:val="28"/>
          <w:lang w:val="ru-RU"/>
        </w:rPr>
        <w:t>Природа и климат Приазовья способствуют развитию туризма. В летние месяцы в Азовском районе можно встретить отдыхающих всех регионов России.</w:t>
      </w:r>
    </w:p>
    <w:p w:rsidR="00BE24BC" w:rsidRPr="008C0E66" w:rsidRDefault="00BE24BC" w:rsidP="00003DEE">
      <w:pPr>
        <w:pStyle w:val="aff4"/>
        <w:spacing w:after="0" w:line="276" w:lineRule="auto"/>
        <w:ind w:left="0" w:firstLine="709"/>
        <w:jc w:val="both"/>
        <w:rPr>
          <w:rFonts w:ascii="Times New Roman" w:hAnsi="Times New Roman" w:cs="Times New Roman"/>
          <w:sz w:val="28"/>
          <w:szCs w:val="28"/>
          <w:lang w:val="ru-RU"/>
        </w:rPr>
      </w:pPr>
      <w:r w:rsidRPr="008C0E66">
        <w:rPr>
          <w:rFonts w:ascii="Times New Roman" w:hAnsi="Times New Roman" w:cs="Times New Roman"/>
          <w:sz w:val="28"/>
          <w:szCs w:val="28"/>
          <w:lang w:val="ru-RU"/>
        </w:rPr>
        <w:t xml:space="preserve">Освоение рекреационной зоны усиливает градостроительную ценность территории, дает толчок к развитию населенных </w:t>
      </w:r>
      <w:r w:rsidR="008C0E66" w:rsidRPr="008C0E66">
        <w:rPr>
          <w:rFonts w:ascii="Times New Roman" w:hAnsi="Times New Roman" w:cs="Times New Roman"/>
          <w:sz w:val="28"/>
          <w:szCs w:val="28"/>
          <w:lang w:val="ru-RU"/>
        </w:rPr>
        <w:t>пунктов приморской части района, в том числе: сел Круглое и Стефанидинодар.</w:t>
      </w:r>
    </w:p>
    <w:p w:rsidR="00BE24BC" w:rsidRPr="008C0E66" w:rsidRDefault="00BE24BC" w:rsidP="00003DEE">
      <w:pPr>
        <w:pStyle w:val="xl57"/>
        <w:pBdr>
          <w:left w:val="none" w:sz="0" w:space="0" w:color="auto"/>
          <w:bottom w:val="none" w:sz="0" w:space="0" w:color="auto"/>
          <w:right w:val="none" w:sz="0" w:space="0" w:color="auto"/>
        </w:pBdr>
        <w:spacing w:before="0" w:after="0" w:line="276" w:lineRule="auto"/>
        <w:ind w:firstLine="709"/>
        <w:jc w:val="both"/>
        <w:rPr>
          <w:sz w:val="28"/>
          <w:szCs w:val="28"/>
        </w:rPr>
      </w:pPr>
      <w:r w:rsidRPr="008C0E66">
        <w:rPr>
          <w:sz w:val="28"/>
          <w:szCs w:val="28"/>
        </w:rPr>
        <w:t>Помимо традиционных центров, ориентированных на обслуживание сельских населенных пунктов, удаленных от районного центра появится новый тип населенных пунктов – рекреационные поселки, совмещающие обслуживание сельского поселения с выполнением туристско-рекреационных функций.</w:t>
      </w:r>
    </w:p>
    <w:p w:rsidR="00BE24BC" w:rsidRPr="008C0E66" w:rsidRDefault="00BE24BC" w:rsidP="00003DEE">
      <w:pPr>
        <w:widowControl w:val="0"/>
        <w:autoSpaceDE w:val="0"/>
        <w:spacing w:line="276" w:lineRule="auto"/>
        <w:ind w:firstLine="708"/>
        <w:jc w:val="both"/>
        <w:rPr>
          <w:rFonts w:ascii="Times New Roman" w:hAnsi="Times New Roman" w:cs="Times New Roman"/>
          <w:sz w:val="28"/>
          <w:szCs w:val="28"/>
          <w:lang w:val="ru-RU"/>
        </w:rPr>
      </w:pPr>
      <w:r w:rsidRPr="008C0E66">
        <w:rPr>
          <w:rFonts w:ascii="Times New Roman" w:hAnsi="Times New Roman" w:cs="Times New Roman"/>
          <w:sz w:val="28"/>
          <w:szCs w:val="28"/>
          <w:lang w:val="ru-RU"/>
        </w:rPr>
        <w:t xml:space="preserve">В состав муниципального образования входят </w:t>
      </w:r>
      <w:r w:rsidR="008C0E66" w:rsidRPr="008C0E66">
        <w:rPr>
          <w:rFonts w:ascii="Times New Roman" w:hAnsi="Times New Roman" w:cs="Times New Roman"/>
          <w:sz w:val="28"/>
          <w:szCs w:val="28"/>
          <w:lang w:val="ru-RU"/>
        </w:rPr>
        <w:t>2</w:t>
      </w:r>
      <w:r w:rsidRPr="008C0E66">
        <w:rPr>
          <w:rFonts w:ascii="Times New Roman" w:hAnsi="Times New Roman" w:cs="Times New Roman"/>
          <w:sz w:val="28"/>
          <w:szCs w:val="28"/>
          <w:lang w:val="ru-RU"/>
        </w:rPr>
        <w:t xml:space="preserve"> населенных пункта: </w:t>
      </w:r>
      <w:r w:rsidR="008C0E66" w:rsidRPr="008C0E66">
        <w:rPr>
          <w:rFonts w:ascii="Times New Roman" w:hAnsi="Times New Roman" w:cs="Times New Roman"/>
          <w:sz w:val="28"/>
          <w:szCs w:val="28"/>
          <w:lang w:val="ru-RU"/>
        </w:rPr>
        <w:t>село Круглое</w:t>
      </w:r>
      <w:r w:rsidRPr="008C0E66">
        <w:rPr>
          <w:rFonts w:ascii="Times New Roman" w:hAnsi="Times New Roman" w:cs="Times New Roman"/>
          <w:sz w:val="28"/>
          <w:szCs w:val="28"/>
          <w:lang w:val="ru-RU"/>
        </w:rPr>
        <w:t xml:space="preserve"> – административн</w:t>
      </w:r>
      <w:r w:rsidR="008C0E66" w:rsidRPr="008C0E66">
        <w:rPr>
          <w:rFonts w:ascii="Times New Roman" w:hAnsi="Times New Roman" w:cs="Times New Roman"/>
          <w:sz w:val="28"/>
          <w:szCs w:val="28"/>
          <w:lang w:val="ru-RU"/>
        </w:rPr>
        <w:t>ый центр поселения и село Стефанидинодар.</w:t>
      </w:r>
    </w:p>
    <w:p w:rsidR="00003DEE" w:rsidRPr="003C325F" w:rsidRDefault="00003DEE" w:rsidP="00003DEE">
      <w:pPr>
        <w:pStyle w:val="aff2"/>
        <w:spacing w:before="0" w:after="0" w:line="276" w:lineRule="auto"/>
        <w:ind w:firstLine="709"/>
        <w:jc w:val="both"/>
        <w:rPr>
          <w:sz w:val="28"/>
          <w:szCs w:val="28"/>
        </w:rPr>
      </w:pPr>
      <w:r w:rsidRPr="003C325F">
        <w:rPr>
          <w:sz w:val="28"/>
          <w:szCs w:val="28"/>
        </w:rPr>
        <w:t>На территории поселения преобладают земли сельскохозяйственного назначения, основные направления народного хозяйства –  растениеводство и животноводство.</w:t>
      </w:r>
    </w:p>
    <w:p w:rsidR="00003DEE" w:rsidRPr="003C325F" w:rsidRDefault="00003DEE" w:rsidP="00003DEE">
      <w:pPr>
        <w:pStyle w:val="aff2"/>
        <w:spacing w:before="0" w:after="0" w:line="276" w:lineRule="auto"/>
        <w:ind w:firstLine="709"/>
        <w:jc w:val="both"/>
        <w:rPr>
          <w:sz w:val="28"/>
          <w:szCs w:val="28"/>
        </w:rPr>
      </w:pPr>
      <w:r w:rsidRPr="003C325F">
        <w:rPr>
          <w:sz w:val="28"/>
          <w:szCs w:val="28"/>
        </w:rPr>
        <w:t>Благоприятные природно-климатические условия, наличие Таганрогского залива, являются факторами, стимулирующими на территории К</w:t>
      </w:r>
      <w:r w:rsidR="009A0F8A">
        <w:rPr>
          <w:sz w:val="28"/>
          <w:szCs w:val="28"/>
        </w:rPr>
        <w:t>р</w:t>
      </w:r>
      <w:r w:rsidRPr="003C325F">
        <w:rPr>
          <w:sz w:val="28"/>
          <w:szCs w:val="28"/>
        </w:rPr>
        <w:t xml:space="preserve">углянского сельского поселения развитие рекреации. </w:t>
      </w:r>
    </w:p>
    <w:p w:rsidR="008C0E66" w:rsidRPr="008C0E66" w:rsidRDefault="008C0E66" w:rsidP="00003DEE">
      <w:pPr>
        <w:spacing w:line="276" w:lineRule="auto"/>
        <w:ind w:firstLine="709"/>
        <w:jc w:val="both"/>
        <w:rPr>
          <w:rFonts w:ascii="Times New Roman" w:hAnsi="Times New Roman"/>
          <w:sz w:val="28"/>
          <w:szCs w:val="28"/>
          <w:lang w:val="ru-RU" w:eastAsia="ar-SA"/>
        </w:rPr>
      </w:pPr>
      <w:r w:rsidRPr="008C0E66">
        <w:rPr>
          <w:rFonts w:ascii="Times New Roman" w:hAnsi="Times New Roman"/>
          <w:sz w:val="28"/>
          <w:szCs w:val="28"/>
          <w:lang w:val="ru-RU" w:eastAsia="ar-SA"/>
        </w:rPr>
        <w:lastRenderedPageBreak/>
        <w:t>С</w:t>
      </w:r>
      <w:r w:rsidR="009A0F8A">
        <w:rPr>
          <w:rFonts w:ascii="Times New Roman" w:hAnsi="Times New Roman"/>
          <w:sz w:val="28"/>
          <w:szCs w:val="28"/>
          <w:lang w:val="ru-RU" w:eastAsia="ar-SA"/>
        </w:rPr>
        <w:t>ПК</w:t>
      </w:r>
      <w:r w:rsidRPr="008C0E66">
        <w:rPr>
          <w:rFonts w:ascii="Times New Roman" w:hAnsi="Times New Roman"/>
          <w:sz w:val="28"/>
          <w:szCs w:val="28"/>
          <w:lang w:val="ru-RU" w:eastAsia="ar-SA"/>
        </w:rPr>
        <w:t xml:space="preserve"> «Ленинское знамя» является ведущей сельскохозяйственной организацией не только в Азовском районе, но и в области и входит в рейтинг 100 крупнейших и наиболее эффективных производителей в России.</w:t>
      </w:r>
    </w:p>
    <w:p w:rsidR="008C0E66" w:rsidRPr="008C0E66" w:rsidRDefault="008C0E66" w:rsidP="00003DEE">
      <w:pPr>
        <w:spacing w:line="276" w:lineRule="auto"/>
        <w:ind w:firstLine="709"/>
        <w:jc w:val="both"/>
        <w:rPr>
          <w:rFonts w:ascii="Times New Roman" w:hAnsi="Times New Roman"/>
          <w:sz w:val="28"/>
          <w:szCs w:val="28"/>
          <w:lang w:val="ru-RU" w:eastAsia="ar-SA"/>
        </w:rPr>
      </w:pPr>
      <w:r w:rsidRPr="008C0E66">
        <w:rPr>
          <w:rFonts w:ascii="Times New Roman" w:hAnsi="Times New Roman"/>
          <w:sz w:val="28"/>
          <w:szCs w:val="28"/>
          <w:lang w:val="ru-RU" w:eastAsia="ar-SA"/>
        </w:rPr>
        <w:t>Средние урожаи зерновых культур не ниже 40 ц/га, кукурузы – до 35 ц/га. Валовое производство зерна в последние годы составляет 21-22 тыс. т, семян подсолнечника 3,0-3,5 тыс.т.</w:t>
      </w:r>
    </w:p>
    <w:p w:rsidR="008C0E66" w:rsidRPr="008C0E66" w:rsidRDefault="008C0E66" w:rsidP="00003DEE">
      <w:pPr>
        <w:spacing w:line="276" w:lineRule="auto"/>
        <w:ind w:firstLine="709"/>
        <w:jc w:val="both"/>
        <w:rPr>
          <w:rFonts w:ascii="Times New Roman" w:hAnsi="Times New Roman"/>
          <w:sz w:val="28"/>
          <w:szCs w:val="28"/>
          <w:lang w:val="ru-RU"/>
        </w:rPr>
      </w:pPr>
      <w:r w:rsidRPr="008C0E66">
        <w:rPr>
          <w:rFonts w:ascii="Times New Roman" w:hAnsi="Times New Roman"/>
          <w:sz w:val="28"/>
          <w:szCs w:val="28"/>
          <w:lang w:val="ru-RU"/>
        </w:rPr>
        <w:t>Численность населения в целом по сельскому поселению составляет 3797 чел. или 4,2 % от численности населения Азовского района</w:t>
      </w:r>
      <w:r w:rsidR="00003DEE">
        <w:rPr>
          <w:rFonts w:ascii="Times New Roman" w:hAnsi="Times New Roman"/>
          <w:sz w:val="28"/>
          <w:szCs w:val="28"/>
          <w:lang w:val="ru-RU"/>
        </w:rPr>
        <w:t xml:space="preserve"> (в том числе: с. Круглое – 2416 чел. с. Стефанидинодар – 1381 чел.)</w:t>
      </w:r>
      <w:r w:rsidRPr="008C0E66">
        <w:rPr>
          <w:rFonts w:ascii="Times New Roman" w:hAnsi="Times New Roman"/>
          <w:sz w:val="28"/>
          <w:szCs w:val="28"/>
          <w:lang w:val="ru-RU"/>
        </w:rPr>
        <w:t>. Особенностью данного поселения является увеличение рождаемости в течение последних 7 лет.</w:t>
      </w:r>
    </w:p>
    <w:p w:rsidR="008C0E66" w:rsidRPr="008C0E66" w:rsidRDefault="008C0E66" w:rsidP="00E75199">
      <w:pPr>
        <w:spacing w:line="276" w:lineRule="auto"/>
        <w:ind w:firstLine="709"/>
        <w:jc w:val="both"/>
        <w:rPr>
          <w:rFonts w:ascii="Times New Roman" w:hAnsi="Times New Roman"/>
          <w:sz w:val="28"/>
          <w:szCs w:val="28"/>
          <w:lang w:val="ru-RU"/>
        </w:rPr>
      </w:pPr>
      <w:r w:rsidRPr="008C0E66">
        <w:rPr>
          <w:rFonts w:ascii="Times New Roman" w:hAnsi="Times New Roman"/>
          <w:sz w:val="28"/>
          <w:szCs w:val="28"/>
          <w:lang w:val="ru-RU"/>
        </w:rPr>
        <w:t>Жилищный фонд по состоянию на 01.01.11 г. составляет 86,1 тыс. м². Доля жилищного фонда в общерайонном фонде составляет 4,2%.</w:t>
      </w:r>
    </w:p>
    <w:p w:rsidR="008C0E66" w:rsidRPr="008C0E66" w:rsidRDefault="008C0E66" w:rsidP="00E75199">
      <w:pPr>
        <w:spacing w:line="276" w:lineRule="auto"/>
        <w:ind w:firstLine="709"/>
        <w:jc w:val="both"/>
        <w:rPr>
          <w:rFonts w:ascii="Times New Roman" w:hAnsi="Times New Roman"/>
          <w:sz w:val="28"/>
          <w:szCs w:val="28"/>
          <w:lang w:val="ru-RU"/>
        </w:rPr>
      </w:pPr>
      <w:r w:rsidRPr="008C0E66">
        <w:rPr>
          <w:rFonts w:ascii="Times New Roman" w:hAnsi="Times New Roman"/>
          <w:sz w:val="28"/>
          <w:szCs w:val="28"/>
          <w:lang w:val="ru-RU"/>
        </w:rPr>
        <w:t>Ввод в действие индивидуальных жилых домов на территории муниципального образования в 2010 г. составил 3,95 тыс.кв.м.общей площади.</w:t>
      </w:r>
    </w:p>
    <w:p w:rsidR="00003DEE" w:rsidRPr="00E75199" w:rsidRDefault="00003DEE" w:rsidP="00E75199">
      <w:pPr>
        <w:spacing w:line="276" w:lineRule="auto"/>
        <w:ind w:right="170" w:firstLine="709"/>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Образовательную функцию в Круглянском сельском поселении выполняют  средняя и вечерняя школы, находящиеся в с. Круглое, и. общеобразовательная школа в с. Стефанидинодар. В каждом из населенных пунктов расположены дошкольные образовательные учреждения с общим количеством мест – 105.</w:t>
      </w:r>
      <w:r w:rsidR="00E75199" w:rsidRPr="00E75199">
        <w:rPr>
          <w:rFonts w:ascii="Times New Roman" w:hAnsi="Times New Roman" w:cs="Times New Roman"/>
          <w:sz w:val="28"/>
          <w:szCs w:val="28"/>
          <w:lang w:val="ru-RU"/>
        </w:rPr>
        <w:t xml:space="preserve"> </w:t>
      </w:r>
    </w:p>
    <w:p w:rsidR="00003DEE" w:rsidRPr="00E75199" w:rsidRDefault="00003DEE" w:rsidP="00E75199">
      <w:pPr>
        <w:tabs>
          <w:tab w:val="left" w:pos="0"/>
        </w:tabs>
        <w:spacing w:line="276" w:lineRule="auto"/>
        <w:ind w:firstLine="709"/>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Из учреждений здравоохранения в поселении имеется</w:t>
      </w:r>
      <w:r w:rsidR="00E75199" w:rsidRPr="00E75199">
        <w:rPr>
          <w:rFonts w:ascii="Times New Roman" w:hAnsi="Times New Roman" w:cs="Times New Roman"/>
          <w:sz w:val="28"/>
          <w:szCs w:val="28"/>
          <w:lang w:val="ru-RU"/>
        </w:rPr>
        <w:t xml:space="preserve"> сельская амбулатория, расположенная в административном центре, с количеством работающего персонала 7 человек</w:t>
      </w:r>
      <w:r w:rsidRPr="00E75199">
        <w:rPr>
          <w:rFonts w:ascii="Times New Roman" w:hAnsi="Times New Roman" w:cs="Times New Roman"/>
          <w:sz w:val="28"/>
          <w:szCs w:val="28"/>
          <w:lang w:val="ru-RU"/>
        </w:rPr>
        <w:t>,</w:t>
      </w:r>
      <w:r w:rsidR="00E75199" w:rsidRPr="00E75199">
        <w:rPr>
          <w:rFonts w:ascii="Times New Roman" w:hAnsi="Times New Roman" w:cs="Times New Roman"/>
          <w:sz w:val="28"/>
          <w:szCs w:val="28"/>
          <w:lang w:val="ru-RU"/>
        </w:rPr>
        <w:t xml:space="preserve"> и</w:t>
      </w:r>
      <w:r w:rsidRPr="00E75199">
        <w:rPr>
          <w:rFonts w:ascii="Times New Roman" w:hAnsi="Times New Roman" w:cs="Times New Roman"/>
          <w:sz w:val="28"/>
          <w:szCs w:val="28"/>
          <w:lang w:val="ru-RU"/>
        </w:rPr>
        <w:t xml:space="preserve"> </w:t>
      </w:r>
      <w:r w:rsidR="00E75199" w:rsidRPr="00E75199">
        <w:rPr>
          <w:rFonts w:ascii="Times New Roman" w:hAnsi="Times New Roman" w:cs="Times New Roman"/>
          <w:sz w:val="28"/>
          <w:szCs w:val="28"/>
          <w:lang w:val="ru-RU"/>
        </w:rPr>
        <w:t>фельдшерско-акушерский пункт в с. Стефанидинодар</w:t>
      </w:r>
      <w:r w:rsidRPr="00E75199">
        <w:rPr>
          <w:rFonts w:ascii="Times New Roman" w:hAnsi="Times New Roman" w:cs="Times New Roman"/>
          <w:sz w:val="28"/>
          <w:szCs w:val="28"/>
          <w:lang w:val="ru-RU"/>
        </w:rPr>
        <w:t>. Основная часть медицинских услуг, оказывается населению в центральной районной больнице в г. Азове, кот</w:t>
      </w:r>
      <w:r w:rsidR="00E75199" w:rsidRPr="00E75199">
        <w:rPr>
          <w:rFonts w:ascii="Times New Roman" w:hAnsi="Times New Roman" w:cs="Times New Roman"/>
          <w:sz w:val="28"/>
          <w:szCs w:val="28"/>
          <w:lang w:val="ru-RU"/>
        </w:rPr>
        <w:t>орая находится на расстоянии 20</w:t>
      </w:r>
      <w:r w:rsidRPr="00E75199">
        <w:rPr>
          <w:rFonts w:ascii="Times New Roman" w:hAnsi="Times New Roman" w:cs="Times New Roman"/>
          <w:sz w:val="28"/>
          <w:szCs w:val="28"/>
          <w:lang w:val="ru-RU"/>
        </w:rPr>
        <w:t xml:space="preserve"> км, и</w:t>
      </w:r>
      <w:r w:rsidR="009A0F8A">
        <w:rPr>
          <w:rFonts w:ascii="Times New Roman" w:hAnsi="Times New Roman" w:cs="Times New Roman"/>
          <w:sz w:val="28"/>
          <w:szCs w:val="28"/>
          <w:lang w:val="ru-RU"/>
        </w:rPr>
        <w:t xml:space="preserve"> в</w:t>
      </w:r>
      <w:r w:rsidRPr="00E75199">
        <w:rPr>
          <w:rFonts w:ascii="Times New Roman" w:hAnsi="Times New Roman" w:cs="Times New Roman"/>
          <w:sz w:val="28"/>
          <w:szCs w:val="28"/>
          <w:lang w:val="ru-RU"/>
        </w:rPr>
        <w:t xml:space="preserve"> медицински</w:t>
      </w:r>
      <w:r w:rsidR="009A0F8A">
        <w:rPr>
          <w:rFonts w:ascii="Times New Roman" w:hAnsi="Times New Roman" w:cs="Times New Roman"/>
          <w:sz w:val="28"/>
          <w:szCs w:val="28"/>
          <w:lang w:val="ru-RU"/>
        </w:rPr>
        <w:t>х</w:t>
      </w:r>
      <w:r w:rsidRPr="00E75199">
        <w:rPr>
          <w:rFonts w:ascii="Times New Roman" w:hAnsi="Times New Roman" w:cs="Times New Roman"/>
          <w:sz w:val="28"/>
          <w:szCs w:val="28"/>
          <w:lang w:val="ru-RU"/>
        </w:rPr>
        <w:t xml:space="preserve"> учреждения</w:t>
      </w:r>
      <w:r w:rsidR="009A0F8A">
        <w:rPr>
          <w:rFonts w:ascii="Times New Roman" w:hAnsi="Times New Roman" w:cs="Times New Roman"/>
          <w:sz w:val="28"/>
          <w:szCs w:val="28"/>
          <w:lang w:val="ru-RU"/>
        </w:rPr>
        <w:t>х</w:t>
      </w:r>
      <w:r w:rsidRPr="00E75199">
        <w:rPr>
          <w:rFonts w:ascii="Times New Roman" w:hAnsi="Times New Roman" w:cs="Times New Roman"/>
          <w:sz w:val="28"/>
          <w:szCs w:val="28"/>
          <w:lang w:val="ru-RU"/>
        </w:rPr>
        <w:t xml:space="preserve"> г. Ростова-на-Дону</w:t>
      </w:r>
      <w:r w:rsidR="00E75199" w:rsidRPr="00E75199">
        <w:rPr>
          <w:rFonts w:ascii="Times New Roman" w:hAnsi="Times New Roman" w:cs="Times New Roman"/>
          <w:sz w:val="28"/>
          <w:szCs w:val="28"/>
          <w:lang w:val="ru-RU"/>
        </w:rPr>
        <w:t>.</w:t>
      </w:r>
    </w:p>
    <w:p w:rsidR="00003DEE" w:rsidRPr="00E75199" w:rsidRDefault="00003DEE" w:rsidP="00003DEE">
      <w:pPr>
        <w:pStyle w:val="af9"/>
        <w:spacing w:after="0" w:line="276" w:lineRule="auto"/>
        <w:ind w:firstLine="709"/>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В поселении имеются Дом культуры</w:t>
      </w:r>
      <w:r w:rsidR="00E75199" w:rsidRPr="00E75199">
        <w:rPr>
          <w:rFonts w:ascii="Times New Roman" w:hAnsi="Times New Roman" w:cs="Times New Roman"/>
          <w:sz w:val="28"/>
          <w:szCs w:val="28"/>
          <w:lang w:val="ru-RU"/>
        </w:rPr>
        <w:t>, библиотека, расположенные в с. Круглое</w:t>
      </w:r>
      <w:r w:rsidRPr="00E75199">
        <w:rPr>
          <w:rFonts w:ascii="Times New Roman" w:hAnsi="Times New Roman" w:cs="Times New Roman"/>
          <w:sz w:val="28"/>
          <w:szCs w:val="28"/>
          <w:lang w:val="ru-RU"/>
        </w:rPr>
        <w:t xml:space="preserve">. Техническое состояние объектов удовлетворительное. </w:t>
      </w:r>
      <w:r w:rsidR="00E75199">
        <w:rPr>
          <w:rFonts w:ascii="Times New Roman" w:hAnsi="Times New Roman" w:cs="Times New Roman"/>
          <w:sz w:val="28"/>
          <w:szCs w:val="28"/>
          <w:lang w:val="ru-RU"/>
        </w:rPr>
        <w:t>Детская школа искусств проектной вместимостью 30 мест расположена в с. Круглое.</w:t>
      </w:r>
    </w:p>
    <w:p w:rsidR="00003DEE" w:rsidRPr="00E75199" w:rsidRDefault="00003DEE" w:rsidP="00003DEE">
      <w:pPr>
        <w:widowControl w:val="0"/>
        <w:autoSpaceDE w:val="0"/>
        <w:spacing w:line="276" w:lineRule="auto"/>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 xml:space="preserve">На территории  поселения имеется </w:t>
      </w:r>
      <w:r w:rsidR="009A0F8A">
        <w:rPr>
          <w:rFonts w:ascii="Times New Roman" w:hAnsi="Times New Roman" w:cs="Times New Roman"/>
          <w:sz w:val="28"/>
          <w:szCs w:val="28"/>
          <w:lang w:val="ru-RU"/>
        </w:rPr>
        <w:t>2</w:t>
      </w:r>
      <w:r w:rsidRPr="00E75199">
        <w:rPr>
          <w:rFonts w:ascii="Times New Roman" w:hAnsi="Times New Roman" w:cs="Times New Roman"/>
          <w:sz w:val="28"/>
          <w:szCs w:val="28"/>
          <w:lang w:val="ru-RU"/>
        </w:rPr>
        <w:t xml:space="preserve"> спортивны</w:t>
      </w:r>
      <w:r w:rsidR="009A0F8A">
        <w:rPr>
          <w:rFonts w:ascii="Times New Roman" w:hAnsi="Times New Roman" w:cs="Times New Roman"/>
          <w:sz w:val="28"/>
          <w:szCs w:val="28"/>
          <w:lang w:val="ru-RU"/>
        </w:rPr>
        <w:t>х</w:t>
      </w:r>
      <w:r w:rsidRPr="00E75199">
        <w:rPr>
          <w:rFonts w:ascii="Times New Roman" w:hAnsi="Times New Roman" w:cs="Times New Roman"/>
          <w:sz w:val="28"/>
          <w:szCs w:val="28"/>
          <w:lang w:val="ru-RU"/>
        </w:rPr>
        <w:t xml:space="preserve"> зал</w:t>
      </w:r>
      <w:r w:rsidR="009A0F8A">
        <w:rPr>
          <w:rFonts w:ascii="Times New Roman" w:hAnsi="Times New Roman" w:cs="Times New Roman"/>
          <w:sz w:val="28"/>
          <w:szCs w:val="28"/>
          <w:lang w:val="ru-RU"/>
        </w:rPr>
        <w:t>а</w:t>
      </w:r>
      <w:r w:rsidRPr="00E75199">
        <w:rPr>
          <w:rFonts w:ascii="Times New Roman" w:hAnsi="Times New Roman" w:cs="Times New Roman"/>
          <w:sz w:val="28"/>
          <w:szCs w:val="28"/>
          <w:lang w:val="ru-RU"/>
        </w:rPr>
        <w:t>, расположенны</w:t>
      </w:r>
      <w:r w:rsidR="009A0F8A">
        <w:rPr>
          <w:rFonts w:ascii="Times New Roman" w:hAnsi="Times New Roman" w:cs="Times New Roman"/>
          <w:sz w:val="28"/>
          <w:szCs w:val="28"/>
          <w:lang w:val="ru-RU"/>
        </w:rPr>
        <w:t>х</w:t>
      </w:r>
      <w:r w:rsidRPr="00E75199">
        <w:rPr>
          <w:rFonts w:ascii="Times New Roman" w:hAnsi="Times New Roman" w:cs="Times New Roman"/>
          <w:sz w:val="28"/>
          <w:szCs w:val="28"/>
          <w:lang w:val="ru-RU"/>
        </w:rPr>
        <w:t xml:space="preserve"> в здани</w:t>
      </w:r>
      <w:r w:rsidR="009A0F8A">
        <w:rPr>
          <w:rFonts w:ascii="Times New Roman" w:hAnsi="Times New Roman" w:cs="Times New Roman"/>
          <w:sz w:val="28"/>
          <w:szCs w:val="28"/>
          <w:lang w:val="ru-RU"/>
        </w:rPr>
        <w:t>ях</w:t>
      </w:r>
      <w:r w:rsidRPr="00E75199">
        <w:rPr>
          <w:rFonts w:ascii="Times New Roman" w:hAnsi="Times New Roman" w:cs="Times New Roman"/>
          <w:sz w:val="28"/>
          <w:szCs w:val="28"/>
          <w:lang w:val="ru-RU"/>
        </w:rPr>
        <w:t xml:space="preserve"> школ. Из плоскостных спортивных сооружений имеется </w:t>
      </w:r>
      <w:r w:rsidR="00E75199" w:rsidRPr="00E75199">
        <w:rPr>
          <w:rFonts w:ascii="Times New Roman" w:hAnsi="Times New Roman" w:cs="Times New Roman"/>
          <w:sz w:val="28"/>
          <w:szCs w:val="28"/>
          <w:lang w:val="ru-RU"/>
        </w:rPr>
        <w:t xml:space="preserve">3 </w:t>
      </w:r>
      <w:r w:rsidRPr="00E75199">
        <w:rPr>
          <w:rFonts w:ascii="Times New Roman" w:hAnsi="Times New Roman" w:cs="Times New Roman"/>
          <w:sz w:val="28"/>
          <w:szCs w:val="28"/>
          <w:lang w:val="ru-RU"/>
        </w:rPr>
        <w:t>стадион</w:t>
      </w:r>
      <w:r w:rsidR="00E75199" w:rsidRPr="00E75199">
        <w:rPr>
          <w:rFonts w:ascii="Times New Roman" w:hAnsi="Times New Roman" w:cs="Times New Roman"/>
          <w:sz w:val="28"/>
          <w:szCs w:val="28"/>
          <w:lang w:val="ru-RU"/>
        </w:rPr>
        <w:t>а</w:t>
      </w:r>
      <w:r w:rsidRPr="00E75199">
        <w:rPr>
          <w:rFonts w:ascii="Times New Roman" w:hAnsi="Times New Roman" w:cs="Times New Roman"/>
          <w:sz w:val="28"/>
          <w:szCs w:val="28"/>
          <w:lang w:val="ru-RU"/>
        </w:rPr>
        <w:t>.</w:t>
      </w:r>
    </w:p>
    <w:p w:rsidR="00003DEE" w:rsidRPr="00E75199" w:rsidRDefault="00003DEE" w:rsidP="00E75199">
      <w:pPr>
        <w:spacing w:line="276" w:lineRule="auto"/>
        <w:ind w:right="170" w:firstLine="709"/>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 xml:space="preserve">На территории поселения из предприятий обслуживания имеются  </w:t>
      </w:r>
      <w:r w:rsidR="00E75199" w:rsidRPr="00E75199">
        <w:rPr>
          <w:rFonts w:ascii="Times New Roman" w:hAnsi="Times New Roman" w:cs="Times New Roman"/>
          <w:sz w:val="28"/>
          <w:szCs w:val="28"/>
          <w:lang w:val="ru-RU"/>
        </w:rPr>
        <w:t>20</w:t>
      </w:r>
      <w:r w:rsidRPr="00E75199">
        <w:rPr>
          <w:rFonts w:ascii="Times New Roman" w:hAnsi="Times New Roman" w:cs="Times New Roman"/>
          <w:sz w:val="28"/>
          <w:szCs w:val="28"/>
          <w:lang w:val="ru-RU"/>
        </w:rPr>
        <w:t xml:space="preserve"> магазинов торговой площадью </w:t>
      </w:r>
      <w:r w:rsidR="00E75199" w:rsidRPr="00E75199">
        <w:rPr>
          <w:rFonts w:ascii="Times New Roman" w:hAnsi="Times New Roman" w:cs="Times New Roman"/>
          <w:sz w:val="28"/>
          <w:szCs w:val="28"/>
          <w:lang w:val="ru-RU"/>
        </w:rPr>
        <w:t>329,8 кв.м</w:t>
      </w:r>
      <w:r w:rsidRPr="00E75199">
        <w:rPr>
          <w:rFonts w:ascii="Times New Roman" w:hAnsi="Times New Roman" w:cs="Times New Roman"/>
          <w:sz w:val="28"/>
          <w:szCs w:val="28"/>
          <w:lang w:val="ru-RU"/>
        </w:rPr>
        <w:t>,</w:t>
      </w:r>
      <w:r w:rsidR="00E75199" w:rsidRPr="00E75199">
        <w:rPr>
          <w:rFonts w:ascii="Times New Roman" w:hAnsi="Times New Roman" w:cs="Times New Roman"/>
          <w:sz w:val="28"/>
          <w:szCs w:val="28"/>
          <w:lang w:val="ru-RU"/>
        </w:rPr>
        <w:t xml:space="preserve"> 3</w:t>
      </w:r>
      <w:r w:rsidRPr="00E75199">
        <w:rPr>
          <w:rFonts w:ascii="Times New Roman" w:hAnsi="Times New Roman" w:cs="Times New Roman"/>
          <w:sz w:val="28"/>
          <w:szCs w:val="28"/>
          <w:lang w:val="ru-RU"/>
        </w:rPr>
        <w:t xml:space="preserve"> кафе</w:t>
      </w:r>
      <w:r w:rsidR="00E75199" w:rsidRPr="00E75199">
        <w:rPr>
          <w:rFonts w:ascii="Times New Roman" w:hAnsi="Times New Roman" w:cs="Times New Roman"/>
          <w:sz w:val="28"/>
          <w:szCs w:val="28"/>
          <w:lang w:val="ru-RU"/>
        </w:rPr>
        <w:t xml:space="preserve"> с общим количеством посадочных мест - 157, парикмахерская, аптека</w:t>
      </w:r>
      <w:r w:rsidRPr="00E75199">
        <w:rPr>
          <w:rFonts w:ascii="Times New Roman" w:hAnsi="Times New Roman" w:cs="Times New Roman"/>
          <w:sz w:val="28"/>
          <w:szCs w:val="28"/>
          <w:lang w:val="ru-RU"/>
        </w:rPr>
        <w:t>.</w:t>
      </w:r>
    </w:p>
    <w:p w:rsidR="00003DEE" w:rsidRPr="00E75199" w:rsidRDefault="00003DEE" w:rsidP="00E75199">
      <w:pPr>
        <w:spacing w:line="276" w:lineRule="auto"/>
        <w:ind w:right="170" w:firstLine="709"/>
        <w:jc w:val="both"/>
        <w:rPr>
          <w:rFonts w:ascii="Times New Roman" w:hAnsi="Times New Roman" w:cs="Times New Roman"/>
          <w:sz w:val="28"/>
          <w:szCs w:val="28"/>
          <w:lang w:val="ru-RU"/>
        </w:rPr>
      </w:pPr>
      <w:r w:rsidRPr="00E75199">
        <w:rPr>
          <w:rFonts w:ascii="Times New Roman" w:hAnsi="Times New Roman" w:cs="Times New Roman"/>
          <w:sz w:val="28"/>
          <w:szCs w:val="28"/>
          <w:lang w:val="ru-RU"/>
        </w:rPr>
        <w:t>Практически все учреждения обслуживания: магазины, павильоны розничной торговли, кафе, аптеки, парикмахерская расположены в админ</w:t>
      </w:r>
      <w:r w:rsidR="00E75199" w:rsidRPr="00E75199">
        <w:rPr>
          <w:rFonts w:ascii="Times New Roman" w:hAnsi="Times New Roman" w:cs="Times New Roman"/>
          <w:sz w:val="28"/>
          <w:szCs w:val="28"/>
          <w:lang w:val="ru-RU"/>
        </w:rPr>
        <w:t>истративном центре поселения – с. Круглое</w:t>
      </w:r>
      <w:r w:rsidRPr="00E75199">
        <w:rPr>
          <w:rFonts w:ascii="Times New Roman" w:hAnsi="Times New Roman" w:cs="Times New Roman"/>
          <w:sz w:val="28"/>
          <w:szCs w:val="28"/>
          <w:lang w:val="ru-RU"/>
        </w:rPr>
        <w:t>.</w:t>
      </w:r>
    </w:p>
    <w:p w:rsidR="00003DEE" w:rsidRPr="00003DEE" w:rsidRDefault="00003DEE" w:rsidP="00003DEE">
      <w:pPr>
        <w:spacing w:line="276" w:lineRule="auto"/>
        <w:ind w:firstLine="709"/>
        <w:jc w:val="both"/>
        <w:rPr>
          <w:rFonts w:ascii="Times New Roman" w:hAnsi="Times New Roman"/>
          <w:sz w:val="28"/>
          <w:szCs w:val="28"/>
          <w:lang w:val="ru-RU"/>
        </w:rPr>
      </w:pPr>
      <w:r w:rsidRPr="00003DEE">
        <w:rPr>
          <w:rFonts w:ascii="Times New Roman" w:hAnsi="Times New Roman"/>
          <w:sz w:val="28"/>
          <w:szCs w:val="28"/>
          <w:lang w:val="ru-RU"/>
        </w:rPr>
        <w:lastRenderedPageBreak/>
        <w:t>Территория поселения имеет высокую степень удобства экономико-географического положения благодаря пространственно-временной близости его селений к гг. Азову, Ростову-на-Дону и Батайску, их вхождению в состав Ростовской – одной из наиболее крупных и развитых – агломераций страны, наличию достаточно развитой дорожной сети.</w:t>
      </w:r>
    </w:p>
    <w:p w:rsidR="00003DEE" w:rsidRPr="00003DEE" w:rsidRDefault="00003DEE" w:rsidP="00003DEE">
      <w:pPr>
        <w:spacing w:line="276" w:lineRule="auto"/>
        <w:ind w:firstLine="709"/>
        <w:jc w:val="both"/>
        <w:rPr>
          <w:rFonts w:ascii="Times New Roman" w:hAnsi="Times New Roman"/>
          <w:sz w:val="28"/>
          <w:szCs w:val="28"/>
          <w:lang w:val="ru-RU"/>
        </w:rPr>
      </w:pPr>
      <w:r w:rsidRPr="00003DEE">
        <w:rPr>
          <w:rFonts w:ascii="Times New Roman" w:hAnsi="Times New Roman"/>
          <w:sz w:val="28"/>
          <w:szCs w:val="28"/>
          <w:lang w:val="ru-RU"/>
        </w:rPr>
        <w:t>Для экономики поселения, специализирующейся на пригородном сельском хозяйстве, положение в пределах Ростовской агломерации (с общим населением около 2 млн. чел.) очень удобно, так как позволяет использовать обширные рынки сбыта скоропортящейся и нетранспортабельной пищевой продукции в соседних городах.</w:t>
      </w:r>
    </w:p>
    <w:p w:rsidR="00003DEE" w:rsidRPr="008C0E66" w:rsidRDefault="00003DEE" w:rsidP="00003DEE">
      <w:pPr>
        <w:spacing w:line="276" w:lineRule="auto"/>
        <w:ind w:firstLine="720"/>
        <w:jc w:val="both"/>
        <w:rPr>
          <w:rFonts w:ascii="Times New Roman" w:hAnsi="Times New Roman"/>
          <w:sz w:val="28"/>
          <w:szCs w:val="28"/>
          <w:lang w:val="ru-RU"/>
        </w:rPr>
      </w:pPr>
      <w:r w:rsidRPr="008C0E66">
        <w:rPr>
          <w:rFonts w:ascii="Times New Roman" w:hAnsi="Times New Roman"/>
          <w:sz w:val="28"/>
          <w:szCs w:val="28"/>
          <w:lang w:val="ru-RU"/>
        </w:rPr>
        <w:t>Круглянское сельское поселение является территорией</w:t>
      </w:r>
      <w:r w:rsidRPr="008C0E66">
        <w:rPr>
          <w:rFonts w:ascii="Times New Roman" w:hAnsi="Times New Roman"/>
          <w:i/>
          <w:sz w:val="28"/>
          <w:szCs w:val="28"/>
          <w:lang w:val="ru-RU"/>
        </w:rPr>
        <w:t xml:space="preserve">, </w:t>
      </w:r>
      <w:r w:rsidRPr="008C0E66">
        <w:rPr>
          <w:rFonts w:ascii="Times New Roman" w:hAnsi="Times New Roman"/>
          <w:sz w:val="28"/>
          <w:szCs w:val="28"/>
          <w:lang w:val="ru-RU"/>
        </w:rPr>
        <w:t>привлекательной для инвесторов и исключительно благоприятной для строительства недвижимости, в первую очередь жилья, благодаря наличию свободных земель и развивающейся инженерной инфраструктуры, а также размещения туристско-рекреационной зоны.</w:t>
      </w:r>
    </w:p>
    <w:p w:rsidR="008C0E66" w:rsidRDefault="008C0E66" w:rsidP="00BE24BC">
      <w:pPr>
        <w:pStyle w:val="aff2"/>
        <w:spacing w:before="0" w:after="0" w:line="276" w:lineRule="auto"/>
        <w:ind w:firstLine="709"/>
        <w:jc w:val="both"/>
        <w:rPr>
          <w:rFonts w:cs="Times New Roman"/>
          <w:color w:val="FF0000"/>
          <w:sz w:val="28"/>
          <w:szCs w:val="28"/>
        </w:rPr>
      </w:pPr>
    </w:p>
    <w:p w:rsidR="00BE24BC" w:rsidRPr="005F494B" w:rsidRDefault="00BE24BC" w:rsidP="005F494B">
      <w:pPr>
        <w:pStyle w:val="S0"/>
        <w:tabs>
          <w:tab w:val="clear" w:pos="1134"/>
        </w:tabs>
        <w:spacing w:after="0" w:line="276" w:lineRule="auto"/>
        <w:ind w:firstLine="709"/>
        <w:jc w:val="both"/>
        <w:rPr>
          <w:lang w:val="ru-RU"/>
        </w:rPr>
      </w:pPr>
      <w:r w:rsidRPr="005F494B">
        <w:rPr>
          <w:lang w:val="ru-RU"/>
        </w:rPr>
        <w:t>2. Цели  территориального планирования</w:t>
      </w:r>
    </w:p>
    <w:p w:rsidR="00BC2037" w:rsidRDefault="00BC2037" w:rsidP="005F494B">
      <w:pPr>
        <w:shd w:val="clear" w:color="auto" w:fill="FFFFFF"/>
        <w:suppressAutoHyphens w:val="0"/>
        <w:spacing w:line="276" w:lineRule="auto"/>
        <w:ind w:firstLine="709"/>
        <w:jc w:val="both"/>
        <w:rPr>
          <w:rFonts w:ascii="Times New Roman" w:hAnsi="Times New Roman" w:cs="Times New Roman"/>
          <w:sz w:val="28"/>
          <w:szCs w:val="28"/>
          <w:lang w:val="ru-RU" w:eastAsia="ru-RU" w:bidi="ar-SA"/>
        </w:rPr>
      </w:pPr>
    </w:p>
    <w:p w:rsidR="00D927B4" w:rsidRPr="00D927B4" w:rsidRDefault="00D927B4" w:rsidP="005F494B">
      <w:pPr>
        <w:shd w:val="clear" w:color="auto" w:fill="FFFFFF"/>
        <w:suppressAutoHyphens w:val="0"/>
        <w:spacing w:line="276" w:lineRule="auto"/>
        <w:ind w:firstLine="709"/>
        <w:jc w:val="both"/>
        <w:rPr>
          <w:rFonts w:ascii="Times New Roman" w:hAnsi="Times New Roman" w:cs="Times New Roman"/>
          <w:sz w:val="28"/>
          <w:szCs w:val="28"/>
          <w:lang w:val="ru-RU" w:eastAsia="ru-RU" w:bidi="ar-SA"/>
        </w:rPr>
      </w:pPr>
      <w:r w:rsidRPr="00D927B4">
        <w:rPr>
          <w:rFonts w:ascii="Times New Roman" w:hAnsi="Times New Roman" w:cs="Times New Roman"/>
          <w:sz w:val="28"/>
          <w:szCs w:val="28"/>
          <w:lang w:val="ru-RU" w:eastAsia="ru-RU" w:bidi="ar-SA"/>
        </w:rPr>
        <w:t>Управление развитием территории представляет собой регулирование изменений состояния и использования территории как среды жизнедеятельности человеческого сообщества посредством осуществления мер, обеспечивающих поддержание баланса интересов различных слоев общества, связанных с использованием территории.</w:t>
      </w:r>
    </w:p>
    <w:p w:rsidR="00BE24BC" w:rsidRPr="005F494B" w:rsidRDefault="00BE24BC" w:rsidP="005F494B">
      <w:pPr>
        <w:widowControl w:val="0"/>
        <w:spacing w:line="276" w:lineRule="auto"/>
        <w:ind w:firstLine="709"/>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Создание инструмента управления и определение направления территориального и социально-экономического развития поселения в соответствии с федеральным законодательством и законодательством субъекта Российской Федерации – основная цель  разработки генерального плана  </w:t>
      </w:r>
      <w:r w:rsidR="00D927B4" w:rsidRPr="005F494B">
        <w:rPr>
          <w:rFonts w:ascii="Times New Roman" w:hAnsi="Times New Roman" w:cs="Times New Roman"/>
          <w:sz w:val="28"/>
          <w:szCs w:val="28"/>
          <w:lang w:val="ru-RU"/>
        </w:rPr>
        <w:t>Круглянского</w:t>
      </w:r>
      <w:r w:rsidRPr="005F494B">
        <w:rPr>
          <w:rFonts w:ascii="Times New Roman" w:hAnsi="Times New Roman" w:cs="Times New Roman"/>
          <w:sz w:val="28"/>
          <w:szCs w:val="28"/>
          <w:lang w:val="ru-RU"/>
        </w:rPr>
        <w:t xml:space="preserve"> сельского поселения Азовского района. </w:t>
      </w:r>
    </w:p>
    <w:p w:rsidR="00BE24BC" w:rsidRPr="005F494B" w:rsidRDefault="005F494B" w:rsidP="005F494B">
      <w:pPr>
        <w:widowControl w:val="0"/>
        <w:tabs>
          <w:tab w:val="left" w:pos="394"/>
        </w:tabs>
        <w:autoSpaceDE w:val="0"/>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BE24BC" w:rsidRPr="005F494B">
        <w:rPr>
          <w:rFonts w:ascii="Times New Roman" w:hAnsi="Times New Roman" w:cs="Times New Roman"/>
          <w:sz w:val="28"/>
          <w:szCs w:val="28"/>
          <w:lang w:val="ru-RU"/>
        </w:rPr>
        <w:t>охраняется основное исторически сложившееся направление специализации экономики поселения на сельском хозяйстве пригородного типа, подкрепленное непосредственной близостью потребительского рынка.</w:t>
      </w:r>
    </w:p>
    <w:p w:rsidR="00BE24BC" w:rsidRPr="005F494B" w:rsidRDefault="00BE24BC" w:rsidP="005F494B">
      <w:pPr>
        <w:widowControl w:val="0"/>
        <w:spacing w:line="276" w:lineRule="auto"/>
        <w:ind w:firstLine="709"/>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Важную роль имеет определение перспектив развития населенных пунктов, рекреационно-туристических объектов. Для рационального и комплексного использования земель средствами территориального планирования развития территории поселения учитывается новое стратегическое направление – формирование рекреационно-туристического комплекса и сопряжённых с ним отраслей.</w:t>
      </w:r>
    </w:p>
    <w:p w:rsidR="00BE24BC" w:rsidRPr="005F494B" w:rsidRDefault="00BE24BC" w:rsidP="005F494B">
      <w:pPr>
        <w:widowControl w:val="0"/>
        <w:spacing w:line="276" w:lineRule="auto"/>
        <w:ind w:firstLine="709"/>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Градостроительное зонирование, соответствующее максимальному раскрытию рекреационного и социально-экономического потенциала </w:t>
      </w:r>
      <w:r w:rsidRPr="005F494B">
        <w:rPr>
          <w:rFonts w:ascii="Times New Roman" w:hAnsi="Times New Roman" w:cs="Times New Roman"/>
          <w:sz w:val="28"/>
          <w:szCs w:val="28"/>
          <w:lang w:val="ru-RU"/>
        </w:rPr>
        <w:lastRenderedPageBreak/>
        <w:t>поселения с учетом опережающего развития инженерной и транспортной инфраструктуры, разрабатывается с помощью рациональных решений по планировочной организации и функциональному зонированию территории.</w:t>
      </w:r>
    </w:p>
    <w:p w:rsidR="00BE24BC" w:rsidRPr="005F494B" w:rsidRDefault="00BE24BC" w:rsidP="005F494B">
      <w:pPr>
        <w:widowControl w:val="0"/>
        <w:tabs>
          <w:tab w:val="left" w:pos="394"/>
        </w:tabs>
        <w:autoSpaceDE w:val="0"/>
        <w:spacing w:line="276" w:lineRule="auto"/>
        <w:ind w:firstLine="709"/>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 </w:t>
      </w:r>
    </w:p>
    <w:p w:rsidR="00BE24BC" w:rsidRPr="005F494B" w:rsidRDefault="00BE24BC" w:rsidP="00BE24BC">
      <w:pPr>
        <w:widowControl w:val="0"/>
        <w:autoSpaceDE w:val="0"/>
        <w:spacing w:after="120" w:line="276" w:lineRule="auto"/>
        <w:ind w:firstLine="709"/>
        <w:jc w:val="both"/>
        <w:rPr>
          <w:rFonts w:ascii="Times New Roman" w:hAnsi="Times New Roman" w:cs="Times New Roman"/>
          <w:b/>
          <w:sz w:val="28"/>
          <w:szCs w:val="28"/>
          <w:lang w:val="ru-RU"/>
        </w:rPr>
      </w:pPr>
      <w:r w:rsidRPr="005F494B">
        <w:rPr>
          <w:rFonts w:ascii="Times New Roman" w:hAnsi="Times New Roman" w:cs="Times New Roman"/>
          <w:b/>
          <w:sz w:val="28"/>
          <w:szCs w:val="28"/>
          <w:lang w:val="ru-RU"/>
        </w:rPr>
        <w:t>3. Основные  задачи территориального планирования</w:t>
      </w:r>
    </w:p>
    <w:p w:rsidR="005F494B" w:rsidRPr="005F494B" w:rsidRDefault="005F494B" w:rsidP="005F494B">
      <w:pPr>
        <w:spacing w:line="276" w:lineRule="auto"/>
        <w:ind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Основной задачей территориального развития является создание благоприятной среды жизни и деятельности человека и условий для устойчивого развития поселения на перспективу путём достижения баланса экономических и экологических интересов.</w:t>
      </w:r>
    </w:p>
    <w:p w:rsidR="005F494B" w:rsidRPr="005F494B" w:rsidRDefault="005F494B" w:rsidP="005F494B">
      <w:pPr>
        <w:spacing w:line="276" w:lineRule="auto"/>
        <w:ind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Эта задача включает в себя ряд направлений, к основным из которых относятся следующие: </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обеспечение экологически устойчивого развития территории путём создания условий для сохранения уникального природного ресурсного потенциала территории, </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увеличение инвестиционной привлекательности поселения, что повлечёт за собой создание новых рабочих мест, повышения уровня жизни населения, </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усовершенствование внешних и внутренних транспортных связей как основы укрепления экономической сферы, а также развитие уличной сети, </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создание условий для разнообразных видов отдыха и занятий спортом.</w:t>
      </w:r>
    </w:p>
    <w:p w:rsidR="005F494B" w:rsidRPr="005F494B" w:rsidRDefault="005F494B" w:rsidP="005F494B">
      <w:pPr>
        <w:spacing w:line="276" w:lineRule="auto"/>
        <w:ind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В число основных задач генерального плана поселения входят также:</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выявление проблем градостроительного развития территории поселения в целом и населённых пунктов, входящих в состав поселения,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 </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определение основных направлений и параметров территориального развития поселения и населённых пунктов, обеспечивающих создание инструмента управления развитием территорией поселения на основе баланса интересов федеральных, региональных и местных органов власти;</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 xml:space="preserve">разработка оптимальной функционально-планировочной структуры поселения, создающей предпосылки для гармоничного и </w:t>
      </w:r>
      <w:r w:rsidRPr="005F494B">
        <w:rPr>
          <w:rFonts w:ascii="Times New Roman" w:hAnsi="Times New Roman" w:cs="Times New Roman"/>
          <w:sz w:val="28"/>
          <w:szCs w:val="28"/>
          <w:lang w:val="ru-RU"/>
        </w:rPr>
        <w:lastRenderedPageBreak/>
        <w:t>устойчивого развития территории муниципального образования, для последующей разработки градостроительного зонирования, подготовки правил землепользования и застройки;</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определение системы параметров развития Круглянского сельского поселения,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5F494B" w:rsidRPr="005F494B" w:rsidRDefault="005F494B" w:rsidP="005F494B">
      <w:pPr>
        <w:numPr>
          <w:ilvl w:val="0"/>
          <w:numId w:val="31"/>
        </w:numPr>
        <w:suppressAutoHyphens w:val="0"/>
        <w:spacing w:line="276" w:lineRule="auto"/>
        <w:ind w:left="0" w:right="175" w:firstLine="708"/>
        <w:jc w:val="both"/>
        <w:rPr>
          <w:rFonts w:ascii="Times New Roman" w:hAnsi="Times New Roman" w:cs="Times New Roman"/>
          <w:sz w:val="28"/>
          <w:szCs w:val="28"/>
          <w:lang w:val="ru-RU"/>
        </w:rPr>
      </w:pPr>
      <w:r w:rsidRPr="005F494B">
        <w:rPr>
          <w:rFonts w:ascii="Times New Roman" w:hAnsi="Times New Roman" w:cs="Times New Roman"/>
          <w:sz w:val="28"/>
          <w:szCs w:val="28"/>
          <w:lang w:val="ru-RU"/>
        </w:rPr>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5F494B" w:rsidRPr="005F494B" w:rsidRDefault="005F494B" w:rsidP="005F494B">
      <w:pPr>
        <w:pStyle w:val="S310"/>
        <w:spacing w:line="276" w:lineRule="auto"/>
        <w:rPr>
          <w:color w:val="FF0000"/>
          <w:lang w:val="ru-RU"/>
        </w:rPr>
      </w:pPr>
      <w:r w:rsidRPr="005F494B">
        <w:rPr>
          <w:lang w:val="ru-RU"/>
        </w:rPr>
        <w:t xml:space="preserve">Для решения этих задач проведен подробный анализ использования территории </w:t>
      </w:r>
      <w:r>
        <w:rPr>
          <w:lang w:val="ru-RU"/>
        </w:rPr>
        <w:t>Круглянского</w:t>
      </w:r>
      <w:r w:rsidRPr="005F494B">
        <w:rPr>
          <w:lang w:val="ru-RU"/>
        </w:rPr>
        <w:t xml:space="preserve"> сельского поселения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BE24BC" w:rsidRPr="005F494B" w:rsidRDefault="00BE24BC" w:rsidP="00BE24BC">
      <w:pPr>
        <w:widowControl w:val="0"/>
        <w:spacing w:line="276" w:lineRule="auto"/>
        <w:ind w:firstLine="709"/>
        <w:jc w:val="both"/>
        <w:rPr>
          <w:rFonts w:ascii="Times New Roman" w:hAnsi="Times New Roman"/>
          <w:sz w:val="28"/>
          <w:szCs w:val="28"/>
          <w:lang w:val="ru-RU"/>
        </w:rPr>
      </w:pPr>
      <w:r w:rsidRPr="005F494B">
        <w:rPr>
          <w:rFonts w:ascii="Times New Roman" w:hAnsi="Times New Roman"/>
          <w:sz w:val="28"/>
          <w:szCs w:val="28"/>
          <w:lang w:val="ru-RU"/>
        </w:rPr>
        <w:t>Анализ градостроительной, социально-экономической и демографической ситуации показал, что совершенствование жилищной политики, возможно, прежде всего, за счет совершенствования планировочной структуры населенных пунктов и радикального улучшения качества жизни как постоянного населения, так и рекреантов.</w:t>
      </w:r>
    </w:p>
    <w:p w:rsidR="00BE24BC" w:rsidRPr="005F494B" w:rsidRDefault="00BE24BC" w:rsidP="00BE24BC">
      <w:pPr>
        <w:widowControl w:val="0"/>
        <w:spacing w:line="276" w:lineRule="auto"/>
        <w:ind w:firstLine="709"/>
        <w:jc w:val="both"/>
        <w:rPr>
          <w:rFonts w:ascii="Times New Roman" w:hAnsi="Times New Roman"/>
          <w:sz w:val="28"/>
          <w:szCs w:val="28"/>
          <w:lang w:val="ru-RU"/>
        </w:rPr>
      </w:pPr>
      <w:r w:rsidRPr="005F494B">
        <w:rPr>
          <w:rFonts w:ascii="Times New Roman" w:hAnsi="Times New Roman"/>
          <w:sz w:val="28"/>
          <w:szCs w:val="28"/>
          <w:lang w:val="ru-RU"/>
        </w:rPr>
        <w:t>Рациональные решения задач по планировочной организации и функциональному зонированию территории поселения определяют максимальное раскрытие социально-экономического и рекреационного потенциала поселения с учетом опережающего развития инженерной и транспортной инфраструктур.</w:t>
      </w:r>
    </w:p>
    <w:p w:rsidR="00BE24BC" w:rsidRPr="005F494B" w:rsidRDefault="00BE24BC" w:rsidP="00BE24BC">
      <w:pPr>
        <w:widowControl w:val="0"/>
        <w:spacing w:line="276" w:lineRule="auto"/>
        <w:ind w:firstLine="708"/>
        <w:jc w:val="both"/>
        <w:rPr>
          <w:rFonts w:ascii="Times New Roman" w:hAnsi="Times New Roman"/>
          <w:sz w:val="28"/>
          <w:szCs w:val="28"/>
          <w:lang w:val="ru-RU"/>
        </w:rPr>
      </w:pPr>
      <w:r w:rsidRPr="005F494B">
        <w:rPr>
          <w:rFonts w:ascii="Times New Roman" w:hAnsi="Times New Roman"/>
          <w:sz w:val="28"/>
          <w:szCs w:val="28"/>
          <w:lang w:val="ru-RU"/>
        </w:rPr>
        <w:t xml:space="preserve">Выполнение решений проекта с учетом рекомендаций и предложений раздела проекта ИТМ ГО ЧС позволят повысить устойчивость функционирования объектов экономики и жизнедеятельности трудоспособного населения данной территории в экстремальных условиях военного времени. </w:t>
      </w:r>
    </w:p>
    <w:p w:rsidR="00BE24BC" w:rsidRPr="005F494B" w:rsidRDefault="00BE24BC" w:rsidP="00BE24BC">
      <w:pPr>
        <w:widowControl w:val="0"/>
        <w:spacing w:line="276" w:lineRule="auto"/>
        <w:ind w:firstLine="708"/>
        <w:jc w:val="both"/>
        <w:rPr>
          <w:rFonts w:ascii="Times New Roman" w:hAnsi="Times New Roman"/>
          <w:sz w:val="28"/>
          <w:szCs w:val="28"/>
          <w:lang w:val="ru-RU"/>
        </w:rPr>
      </w:pPr>
      <w:r w:rsidRPr="005F494B">
        <w:rPr>
          <w:rFonts w:ascii="Times New Roman" w:hAnsi="Times New Roman"/>
          <w:sz w:val="28"/>
          <w:szCs w:val="28"/>
          <w:lang w:val="ru-RU"/>
        </w:rPr>
        <w:t>Реализация мероприятий и программ инвестиционного освоения территории поселения, разработанных в составе проекта, позволит решить поставленные задачи.</w:t>
      </w:r>
    </w:p>
    <w:p w:rsidR="00BE24BC" w:rsidRPr="00BE24BC" w:rsidRDefault="00BE24BC" w:rsidP="00BE24BC">
      <w:pPr>
        <w:widowControl w:val="0"/>
        <w:spacing w:line="276" w:lineRule="auto"/>
        <w:ind w:firstLine="708"/>
        <w:jc w:val="both"/>
        <w:rPr>
          <w:rFonts w:ascii="Times New Roman" w:hAnsi="Times New Roman" w:cs="Times New Roman"/>
          <w:b/>
          <w:color w:val="FF0000"/>
          <w:sz w:val="28"/>
          <w:szCs w:val="28"/>
          <w:lang w:val="ru-RU"/>
        </w:rPr>
      </w:pPr>
    </w:p>
    <w:p w:rsidR="00BE24BC" w:rsidRPr="00BC2037" w:rsidRDefault="00BE24BC" w:rsidP="00970EDC">
      <w:pPr>
        <w:suppressAutoHyphens w:val="0"/>
        <w:spacing w:after="200" w:line="276" w:lineRule="auto"/>
        <w:ind w:firstLine="708"/>
        <w:rPr>
          <w:rFonts w:ascii="Times New Roman" w:hAnsi="Times New Roman" w:cs="Times New Roman"/>
          <w:b/>
          <w:sz w:val="28"/>
          <w:szCs w:val="28"/>
          <w:lang w:val="ru-RU"/>
        </w:rPr>
      </w:pPr>
      <w:r w:rsidRPr="00BC2037">
        <w:rPr>
          <w:rFonts w:ascii="Times New Roman" w:hAnsi="Times New Roman" w:cs="Times New Roman"/>
          <w:b/>
          <w:sz w:val="28"/>
          <w:szCs w:val="28"/>
          <w:lang w:val="ru-RU"/>
        </w:rPr>
        <w:lastRenderedPageBreak/>
        <w:t>4. Перечень мероприятий по реализации генерального плана</w:t>
      </w:r>
    </w:p>
    <w:p w:rsidR="00BE24BC" w:rsidRPr="00BC2037" w:rsidRDefault="00BE24BC" w:rsidP="00BC2037">
      <w:pPr>
        <w:widowControl w:val="0"/>
        <w:spacing w:line="276" w:lineRule="auto"/>
        <w:ind w:firstLine="709"/>
        <w:jc w:val="both"/>
        <w:rPr>
          <w:rFonts w:ascii="Times New Roman" w:hAnsi="Times New Roman" w:cs="Times New Roman"/>
          <w:b/>
          <w:sz w:val="28"/>
          <w:szCs w:val="28"/>
          <w:lang w:val="ru-RU"/>
        </w:rPr>
      </w:pPr>
    </w:p>
    <w:p w:rsidR="00BE24BC" w:rsidRPr="00BC2037" w:rsidRDefault="00BE24BC" w:rsidP="00BC2037">
      <w:pPr>
        <w:widowControl w:val="0"/>
        <w:spacing w:line="276" w:lineRule="auto"/>
        <w:ind w:firstLine="709"/>
        <w:jc w:val="both"/>
        <w:rPr>
          <w:rFonts w:ascii="Times New Roman" w:hAnsi="Times New Roman" w:cs="Times New Roman"/>
          <w:b/>
          <w:sz w:val="28"/>
          <w:szCs w:val="28"/>
          <w:lang w:val="ru-RU"/>
        </w:rPr>
      </w:pPr>
      <w:r w:rsidRPr="00BC2037">
        <w:rPr>
          <w:rFonts w:ascii="Times New Roman" w:hAnsi="Times New Roman" w:cs="Times New Roman"/>
          <w:b/>
          <w:sz w:val="28"/>
          <w:szCs w:val="28"/>
          <w:lang w:val="ru-RU"/>
        </w:rPr>
        <w:t>4.1. Экономическое развитие</w:t>
      </w:r>
    </w:p>
    <w:p w:rsidR="00BE24BC" w:rsidRPr="00BC2037" w:rsidRDefault="00BE24BC" w:rsidP="00BC2037">
      <w:pPr>
        <w:autoSpaceDE w:val="0"/>
        <w:spacing w:line="276" w:lineRule="auto"/>
        <w:ind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 xml:space="preserve">Планируемая экономическая политика </w:t>
      </w:r>
      <w:r w:rsidR="007F6D53" w:rsidRPr="00BC2037">
        <w:rPr>
          <w:rFonts w:ascii="Times New Roman" w:hAnsi="Times New Roman" w:cs="Times New Roman"/>
          <w:sz w:val="28"/>
          <w:szCs w:val="28"/>
          <w:lang w:val="ru-RU"/>
        </w:rPr>
        <w:t>Круглянского</w:t>
      </w:r>
      <w:r w:rsidRPr="00BC2037">
        <w:rPr>
          <w:rFonts w:ascii="Times New Roman" w:hAnsi="Times New Roman" w:cs="Times New Roman"/>
          <w:sz w:val="28"/>
          <w:szCs w:val="28"/>
          <w:lang w:val="ru-RU"/>
        </w:rPr>
        <w:t xml:space="preserve"> сельского поселения согласуется с основными программными документами территориального развития Ростовской области и Азовского района и базируется на основе системного анализа влияния совокупности экономических, социальных и экологических факторов.</w:t>
      </w:r>
    </w:p>
    <w:p w:rsidR="007F6D53" w:rsidRPr="00BC2037" w:rsidRDefault="007F6D53" w:rsidP="00BC2037">
      <w:pPr>
        <w:autoSpaceDE w:val="0"/>
        <w:spacing w:line="276" w:lineRule="auto"/>
        <w:ind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Выгодное экономико-географическое положение и производственный потенциал позволяет концентрировать и распределять товары и услуги во всех направлениях и отраслях.</w:t>
      </w:r>
    </w:p>
    <w:p w:rsidR="007F6D53" w:rsidRPr="00BC2037" w:rsidRDefault="007F6D53" w:rsidP="00BC2037">
      <w:pPr>
        <w:autoSpaceDE w:val="0"/>
        <w:spacing w:line="276" w:lineRule="auto"/>
        <w:ind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 xml:space="preserve">Выделены приоритетные направления экономического развития </w:t>
      </w:r>
      <w:r w:rsidR="00BC2037">
        <w:rPr>
          <w:rFonts w:ascii="Times New Roman" w:hAnsi="Times New Roman" w:cs="Times New Roman"/>
          <w:sz w:val="28"/>
          <w:szCs w:val="28"/>
          <w:lang w:val="ru-RU"/>
        </w:rPr>
        <w:t>Круглянского</w:t>
      </w:r>
      <w:r w:rsidRPr="00BC2037">
        <w:rPr>
          <w:rFonts w:ascii="Times New Roman" w:hAnsi="Times New Roman" w:cs="Times New Roman"/>
          <w:sz w:val="28"/>
          <w:szCs w:val="28"/>
          <w:lang w:val="ru-RU"/>
        </w:rPr>
        <w:t xml:space="preserve"> сельского поселения:</w:t>
      </w:r>
    </w:p>
    <w:p w:rsidR="00BC2037" w:rsidRPr="00BC2037" w:rsidRDefault="00BC2037" w:rsidP="00BC2037">
      <w:pPr>
        <w:pStyle w:val="aff2"/>
        <w:suppressAutoHyphens w:val="0"/>
        <w:spacing w:before="0" w:after="0" w:line="276" w:lineRule="auto"/>
        <w:ind w:left="709"/>
        <w:jc w:val="both"/>
        <w:rPr>
          <w:rFonts w:cs="Times New Roman"/>
          <w:b/>
          <w:i/>
          <w:sz w:val="28"/>
          <w:szCs w:val="28"/>
        </w:rPr>
      </w:pPr>
    </w:p>
    <w:p w:rsidR="007F6D53" w:rsidRPr="00BC2037" w:rsidRDefault="00B517AB" w:rsidP="00BC2037">
      <w:pPr>
        <w:pStyle w:val="aff2"/>
        <w:suppressAutoHyphens w:val="0"/>
        <w:spacing w:before="0" w:after="0" w:line="276" w:lineRule="auto"/>
        <w:ind w:left="709"/>
        <w:jc w:val="both"/>
        <w:rPr>
          <w:rFonts w:cs="Times New Roman"/>
          <w:b/>
          <w:i/>
          <w:sz w:val="28"/>
          <w:szCs w:val="28"/>
        </w:rPr>
      </w:pPr>
      <w:r w:rsidRPr="00BC2037">
        <w:rPr>
          <w:rFonts w:cs="Times New Roman"/>
          <w:b/>
          <w:bCs/>
          <w:i/>
          <w:sz w:val="28"/>
          <w:szCs w:val="28"/>
        </w:rPr>
        <w:t>Агропромышленный комплекс</w:t>
      </w:r>
    </w:p>
    <w:p w:rsidR="00B517AB" w:rsidRPr="00BC2037" w:rsidRDefault="00B517AB" w:rsidP="00BC2037">
      <w:pPr>
        <w:suppressAutoHyphens w:val="0"/>
        <w:spacing w:line="276" w:lineRule="auto"/>
        <w:ind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1. Развитие молочно-товарного животноводства (строительство и модернизация ферм);</w:t>
      </w:r>
    </w:p>
    <w:p w:rsidR="00B517AB" w:rsidRPr="00BC2037" w:rsidRDefault="00B517AB" w:rsidP="00BC2037">
      <w:pPr>
        <w:suppressAutoHyphens w:val="0"/>
        <w:spacing w:line="276" w:lineRule="auto"/>
        <w:ind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2. Введение в севооборот неиспользованных сельскохозяйственных угодий для развития растениеводства, а также создание кормовой базы животноводства;</w:t>
      </w:r>
    </w:p>
    <w:p w:rsidR="00B517AB" w:rsidRPr="00BC2037" w:rsidRDefault="00B517AB" w:rsidP="00BC2037">
      <w:pPr>
        <w:suppressAutoHyphens w:val="0"/>
        <w:spacing w:line="276" w:lineRule="auto"/>
        <w:ind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3. Реализация инвестиционных проектов по развитию птицеводства;</w:t>
      </w:r>
    </w:p>
    <w:p w:rsidR="00B517AB" w:rsidRPr="00BC2037" w:rsidRDefault="00B517AB" w:rsidP="00BC2037">
      <w:pPr>
        <w:suppressAutoHyphens w:val="0"/>
        <w:spacing w:line="276" w:lineRule="auto"/>
        <w:ind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4. Строительство предприятий по переработке продукции сельского хозяйства и их интеграция с производителями сельскохозяйственной продукции;</w:t>
      </w:r>
    </w:p>
    <w:p w:rsidR="00B517AB" w:rsidRPr="00BC2037" w:rsidRDefault="00B517AB" w:rsidP="00BC2037">
      <w:pPr>
        <w:suppressAutoHyphens w:val="0"/>
        <w:spacing w:line="276" w:lineRule="auto"/>
        <w:ind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5. Развитие социальной инфраструктуры в сельской местности.</w:t>
      </w:r>
    </w:p>
    <w:p w:rsidR="007F6D53" w:rsidRPr="00BC2037" w:rsidRDefault="007F6D53" w:rsidP="00BC2037">
      <w:pPr>
        <w:pStyle w:val="aff2"/>
        <w:suppressAutoHyphens w:val="0"/>
        <w:spacing w:before="0" w:after="0" w:line="276" w:lineRule="auto"/>
        <w:ind w:firstLine="709"/>
        <w:jc w:val="both"/>
        <w:rPr>
          <w:rFonts w:cs="Times New Roman"/>
          <w:sz w:val="28"/>
          <w:szCs w:val="28"/>
        </w:rPr>
      </w:pPr>
    </w:p>
    <w:p w:rsidR="00B517AB" w:rsidRPr="00BC2037" w:rsidRDefault="00B517AB" w:rsidP="00BC2037">
      <w:pPr>
        <w:pStyle w:val="aff2"/>
        <w:suppressAutoHyphens w:val="0"/>
        <w:spacing w:before="0" w:after="0" w:line="276" w:lineRule="auto"/>
        <w:ind w:left="709"/>
        <w:jc w:val="both"/>
        <w:rPr>
          <w:rFonts w:cs="Times New Roman"/>
          <w:sz w:val="28"/>
          <w:szCs w:val="28"/>
        </w:rPr>
      </w:pPr>
      <w:r w:rsidRPr="00BC2037">
        <w:rPr>
          <w:rFonts w:cs="Times New Roman"/>
          <w:b/>
          <w:bCs/>
          <w:i/>
          <w:iCs/>
          <w:sz w:val="28"/>
          <w:szCs w:val="28"/>
        </w:rPr>
        <w:t>Жилищное строительство и ЖКХ</w:t>
      </w:r>
    </w:p>
    <w:p w:rsidR="00B517AB" w:rsidRPr="00BC2037" w:rsidRDefault="00B517AB" w:rsidP="00BC2037">
      <w:pPr>
        <w:numPr>
          <w:ilvl w:val="0"/>
          <w:numId w:val="33"/>
        </w:numPr>
        <w:tabs>
          <w:tab w:val="clear" w:pos="644"/>
        </w:tabs>
        <w:suppressAutoHyphens w:val="0"/>
        <w:spacing w:line="276" w:lineRule="auto"/>
        <w:ind w:left="0" w:firstLine="709"/>
        <w:jc w:val="both"/>
        <w:rPr>
          <w:rFonts w:ascii="Times New Roman" w:hAnsi="Times New Roman" w:cs="Times New Roman"/>
          <w:sz w:val="28"/>
          <w:szCs w:val="28"/>
        </w:rPr>
      </w:pPr>
      <w:r w:rsidRPr="00BC2037">
        <w:rPr>
          <w:rFonts w:ascii="Times New Roman" w:hAnsi="Times New Roman" w:cs="Times New Roman"/>
          <w:sz w:val="28"/>
          <w:szCs w:val="28"/>
        </w:rPr>
        <w:t>Увеличение объемов жилищного строительства;</w:t>
      </w:r>
    </w:p>
    <w:p w:rsidR="00B517AB" w:rsidRPr="00BC2037" w:rsidRDefault="00B517AB" w:rsidP="00BC2037">
      <w:pPr>
        <w:numPr>
          <w:ilvl w:val="0"/>
          <w:numId w:val="33"/>
        </w:numPr>
        <w:tabs>
          <w:tab w:val="clear" w:pos="644"/>
        </w:tabs>
        <w:suppressAutoHyphens w:val="0"/>
        <w:spacing w:line="276" w:lineRule="auto"/>
        <w:ind w:left="0"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 xml:space="preserve">Содействие развитию индивидуального жилищного строительства; </w:t>
      </w:r>
    </w:p>
    <w:p w:rsidR="00B517AB" w:rsidRPr="00BC2037" w:rsidRDefault="00B517AB" w:rsidP="00BC2037">
      <w:pPr>
        <w:numPr>
          <w:ilvl w:val="0"/>
          <w:numId w:val="33"/>
        </w:numPr>
        <w:tabs>
          <w:tab w:val="clear" w:pos="644"/>
        </w:tabs>
        <w:suppressAutoHyphens w:val="0"/>
        <w:spacing w:line="276" w:lineRule="auto"/>
        <w:ind w:left="0"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Обеспечение инженерного обустройства территорий индивидуальной застройки;</w:t>
      </w:r>
    </w:p>
    <w:p w:rsidR="00B517AB" w:rsidRPr="00BC2037" w:rsidRDefault="00B517AB" w:rsidP="00BC2037">
      <w:pPr>
        <w:numPr>
          <w:ilvl w:val="0"/>
          <w:numId w:val="33"/>
        </w:numPr>
        <w:tabs>
          <w:tab w:val="clear" w:pos="644"/>
        </w:tabs>
        <w:suppressAutoHyphens w:val="0"/>
        <w:spacing w:line="276" w:lineRule="auto"/>
        <w:ind w:left="0"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Решение вопроса водоснабжения качественной питьевой водой населенных пунктов поселения;</w:t>
      </w:r>
    </w:p>
    <w:p w:rsidR="00B517AB" w:rsidRPr="00BC2037" w:rsidRDefault="00B517AB" w:rsidP="00BC2037">
      <w:pPr>
        <w:numPr>
          <w:ilvl w:val="0"/>
          <w:numId w:val="33"/>
        </w:numPr>
        <w:tabs>
          <w:tab w:val="clear" w:pos="644"/>
        </w:tabs>
        <w:suppressAutoHyphens w:val="0"/>
        <w:spacing w:line="276" w:lineRule="auto"/>
        <w:ind w:left="0"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Газификация населенных пунктов Круглянского сельского поселения.</w:t>
      </w:r>
    </w:p>
    <w:p w:rsidR="00B517AB" w:rsidRPr="00BC2037" w:rsidRDefault="00B517AB" w:rsidP="00BC2037">
      <w:pPr>
        <w:pStyle w:val="aff2"/>
        <w:suppressAutoHyphens w:val="0"/>
        <w:spacing w:before="0" w:after="0" w:line="276" w:lineRule="auto"/>
        <w:ind w:firstLine="709"/>
        <w:jc w:val="both"/>
        <w:rPr>
          <w:rFonts w:cs="Times New Roman"/>
          <w:sz w:val="28"/>
          <w:szCs w:val="28"/>
        </w:rPr>
      </w:pPr>
    </w:p>
    <w:p w:rsidR="00BC2037" w:rsidRDefault="00BC2037">
      <w:pPr>
        <w:suppressAutoHyphens w:val="0"/>
        <w:spacing w:after="200" w:line="276" w:lineRule="auto"/>
        <w:rPr>
          <w:rFonts w:ascii="Times New Roman" w:hAnsi="Times New Roman" w:cs="Times New Roman"/>
          <w:b/>
          <w:bCs/>
          <w:i/>
          <w:iCs/>
          <w:sz w:val="28"/>
          <w:szCs w:val="28"/>
          <w:lang w:val="ru-RU" w:eastAsia="ar-SA" w:bidi="ar-SA"/>
        </w:rPr>
      </w:pPr>
      <w:r w:rsidRPr="001F1904">
        <w:rPr>
          <w:rFonts w:cs="Times New Roman"/>
          <w:b/>
          <w:bCs/>
          <w:i/>
          <w:iCs/>
          <w:sz w:val="28"/>
          <w:szCs w:val="28"/>
          <w:lang w:val="ru-RU"/>
        </w:rPr>
        <w:br w:type="page"/>
      </w:r>
    </w:p>
    <w:p w:rsidR="00B517AB" w:rsidRPr="00BC2037" w:rsidRDefault="00B517AB" w:rsidP="00BC2037">
      <w:pPr>
        <w:pStyle w:val="aff2"/>
        <w:suppressAutoHyphens w:val="0"/>
        <w:spacing w:before="0" w:after="0" w:line="276" w:lineRule="auto"/>
        <w:ind w:left="709"/>
        <w:jc w:val="both"/>
        <w:rPr>
          <w:rFonts w:cs="Times New Roman"/>
          <w:b/>
          <w:bCs/>
          <w:i/>
          <w:iCs/>
          <w:sz w:val="28"/>
          <w:szCs w:val="28"/>
        </w:rPr>
      </w:pPr>
      <w:r w:rsidRPr="00BC2037">
        <w:rPr>
          <w:rFonts w:cs="Times New Roman"/>
          <w:b/>
          <w:bCs/>
          <w:i/>
          <w:iCs/>
          <w:sz w:val="28"/>
          <w:szCs w:val="28"/>
        </w:rPr>
        <w:lastRenderedPageBreak/>
        <w:t>Потребительский рынок</w:t>
      </w:r>
    </w:p>
    <w:p w:rsidR="00B517AB" w:rsidRPr="00BC2037" w:rsidRDefault="00B517AB" w:rsidP="00BC2037">
      <w:pPr>
        <w:pStyle w:val="afb"/>
        <w:numPr>
          <w:ilvl w:val="0"/>
          <w:numId w:val="34"/>
        </w:numPr>
        <w:suppressAutoHyphens w:val="0"/>
        <w:spacing w:line="276" w:lineRule="auto"/>
        <w:ind w:left="0"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Совершенствование размещения и видового разнообразия торговых предприятий;</w:t>
      </w:r>
    </w:p>
    <w:p w:rsidR="00B517AB" w:rsidRPr="00BC2037" w:rsidRDefault="00B517AB" w:rsidP="00BC2037">
      <w:pPr>
        <w:pStyle w:val="afb"/>
        <w:numPr>
          <w:ilvl w:val="0"/>
          <w:numId w:val="34"/>
        </w:numPr>
        <w:suppressAutoHyphens w:val="0"/>
        <w:spacing w:line="276" w:lineRule="auto"/>
        <w:ind w:left="0"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Развитие объектов общественного питания и бытового обслуживания;</w:t>
      </w:r>
    </w:p>
    <w:p w:rsidR="00B517AB" w:rsidRPr="00BC2037" w:rsidRDefault="00B517AB" w:rsidP="00BC2037">
      <w:pPr>
        <w:pStyle w:val="afb"/>
        <w:numPr>
          <w:ilvl w:val="0"/>
          <w:numId w:val="34"/>
        </w:numPr>
        <w:suppressAutoHyphens w:val="0"/>
        <w:spacing w:line="276" w:lineRule="auto"/>
        <w:ind w:left="0" w:firstLine="709"/>
        <w:contextualSpacing/>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Насыщение внутреннего рынка товарами первой необходимости за счет местного производства.</w:t>
      </w:r>
    </w:p>
    <w:p w:rsidR="00B517AB" w:rsidRPr="00BC2037" w:rsidRDefault="00B517AB" w:rsidP="00BC2037">
      <w:pPr>
        <w:pStyle w:val="aff2"/>
        <w:suppressAutoHyphens w:val="0"/>
        <w:spacing w:before="0" w:after="0" w:line="276" w:lineRule="auto"/>
        <w:ind w:firstLine="709"/>
        <w:jc w:val="both"/>
        <w:rPr>
          <w:rFonts w:cs="Times New Roman"/>
          <w:sz w:val="28"/>
          <w:szCs w:val="28"/>
        </w:rPr>
      </w:pPr>
    </w:p>
    <w:p w:rsidR="00B517AB" w:rsidRPr="00BC2037" w:rsidRDefault="00B517AB" w:rsidP="00BC2037">
      <w:pPr>
        <w:pStyle w:val="aff2"/>
        <w:suppressAutoHyphens w:val="0"/>
        <w:spacing w:before="0" w:after="0" w:line="276" w:lineRule="auto"/>
        <w:ind w:left="709"/>
        <w:jc w:val="both"/>
        <w:rPr>
          <w:rFonts w:cs="Times New Roman"/>
          <w:b/>
          <w:i/>
          <w:sz w:val="28"/>
          <w:szCs w:val="28"/>
        </w:rPr>
      </w:pPr>
      <w:r w:rsidRPr="00BC2037">
        <w:rPr>
          <w:rFonts w:cs="Times New Roman"/>
          <w:b/>
          <w:bCs/>
          <w:i/>
          <w:sz w:val="28"/>
          <w:szCs w:val="28"/>
        </w:rPr>
        <w:t>Рекреация и туризм</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Рациональное использование уникальной экосистемы и историко-культурного наследия Азовского района для развития туристско-рекреационной деятельности на территории Круглянского сельского поселения;</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Разработка проектов зон охраны объектов культурного наследия;</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Разработка социально-экономических программ по использованию объектов культурного наследия</w:t>
      </w:r>
      <w:r w:rsidR="00BC2037" w:rsidRPr="00BC2037">
        <w:rPr>
          <w:rFonts w:ascii="Times New Roman" w:hAnsi="Times New Roman" w:cs="Times New Roman"/>
          <w:sz w:val="28"/>
          <w:szCs w:val="28"/>
          <w:lang w:val="ru-RU"/>
        </w:rPr>
        <w:t xml:space="preserve"> путем создания на их базе </w:t>
      </w:r>
      <w:r w:rsidRPr="00BC2037">
        <w:rPr>
          <w:rFonts w:ascii="Times New Roman" w:hAnsi="Times New Roman" w:cs="Times New Roman"/>
          <w:sz w:val="28"/>
          <w:szCs w:val="28"/>
          <w:lang w:val="ru-RU"/>
        </w:rPr>
        <w:t>культурных центров, комплексов отдыха и туризма, административных и торговых учреждений;</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Организация тематических туристско-рекре</w:t>
      </w:r>
      <w:r w:rsidR="00BC2037" w:rsidRPr="00BC2037">
        <w:rPr>
          <w:rFonts w:ascii="Times New Roman" w:hAnsi="Times New Roman" w:cs="Times New Roman"/>
          <w:sz w:val="28"/>
          <w:szCs w:val="28"/>
          <w:lang w:val="ru-RU"/>
        </w:rPr>
        <w:t>ационных маршрутов</w:t>
      </w:r>
      <w:r w:rsidRPr="00BC2037">
        <w:rPr>
          <w:rFonts w:ascii="Times New Roman" w:hAnsi="Times New Roman" w:cs="Times New Roman"/>
          <w:sz w:val="28"/>
          <w:szCs w:val="28"/>
          <w:lang w:val="ru-RU"/>
        </w:rPr>
        <w:t>;</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 xml:space="preserve">Создание новых и модернизация существующих мест размещения туристов; </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Формирование полноценной инфраструктуры для туризма</w:t>
      </w:r>
      <w:r w:rsidR="00BC2037" w:rsidRPr="00BC2037">
        <w:rPr>
          <w:rFonts w:ascii="Times New Roman" w:hAnsi="Times New Roman" w:cs="Times New Roman"/>
          <w:sz w:val="28"/>
          <w:szCs w:val="28"/>
          <w:lang w:val="ru-RU"/>
        </w:rPr>
        <w:t xml:space="preserve">, развитие экстремальных видов спорта на территории </w:t>
      </w:r>
      <w:r w:rsidR="009A0F8A">
        <w:rPr>
          <w:rFonts w:ascii="Times New Roman" w:hAnsi="Times New Roman" w:cs="Times New Roman"/>
          <w:sz w:val="28"/>
          <w:szCs w:val="28"/>
          <w:lang w:val="ru-RU"/>
        </w:rPr>
        <w:t>Павло-</w:t>
      </w:r>
      <w:r w:rsidR="00BC2037" w:rsidRPr="00BC2037">
        <w:rPr>
          <w:rFonts w:ascii="Times New Roman" w:hAnsi="Times New Roman" w:cs="Times New Roman"/>
          <w:sz w:val="28"/>
          <w:szCs w:val="28"/>
          <w:lang w:val="ru-RU"/>
        </w:rPr>
        <w:t>Очаковской косы</w:t>
      </w:r>
      <w:r w:rsidRPr="00BC2037">
        <w:rPr>
          <w:rFonts w:ascii="Times New Roman" w:hAnsi="Times New Roman" w:cs="Times New Roman"/>
          <w:sz w:val="28"/>
          <w:szCs w:val="28"/>
          <w:lang w:val="ru-RU"/>
        </w:rPr>
        <w:t>;</w:t>
      </w:r>
    </w:p>
    <w:p w:rsidR="00B517AB" w:rsidRPr="00BC2037" w:rsidRDefault="00B517AB" w:rsidP="00BC2037">
      <w:pPr>
        <w:pStyle w:val="afb"/>
        <w:numPr>
          <w:ilvl w:val="0"/>
          <w:numId w:val="35"/>
        </w:numPr>
        <w:tabs>
          <w:tab w:val="clear" w:pos="644"/>
        </w:tabs>
        <w:suppressAutoHyphens w:val="0"/>
        <w:spacing w:line="276" w:lineRule="auto"/>
        <w:ind w:firstLine="65"/>
        <w:jc w:val="both"/>
        <w:rPr>
          <w:rFonts w:ascii="Times New Roman" w:hAnsi="Times New Roman" w:cs="Times New Roman"/>
          <w:sz w:val="28"/>
          <w:szCs w:val="28"/>
        </w:rPr>
      </w:pPr>
      <w:r w:rsidRPr="00BC2037">
        <w:rPr>
          <w:rFonts w:ascii="Times New Roman" w:hAnsi="Times New Roman" w:cs="Times New Roman"/>
          <w:sz w:val="28"/>
          <w:szCs w:val="28"/>
        </w:rPr>
        <w:t>Организация производства сувенирной продукции.</w:t>
      </w:r>
    </w:p>
    <w:p w:rsidR="00B517AB" w:rsidRPr="00BC2037" w:rsidRDefault="00B517AB" w:rsidP="00BC2037">
      <w:pPr>
        <w:pStyle w:val="aff2"/>
        <w:suppressAutoHyphens w:val="0"/>
        <w:spacing w:before="0" w:after="0" w:line="276" w:lineRule="auto"/>
        <w:ind w:firstLine="709"/>
        <w:jc w:val="both"/>
        <w:rPr>
          <w:rFonts w:cs="Times New Roman"/>
          <w:sz w:val="28"/>
          <w:szCs w:val="28"/>
        </w:rPr>
      </w:pPr>
    </w:p>
    <w:p w:rsidR="007F6D53" w:rsidRPr="00BC2037" w:rsidRDefault="007F6D53" w:rsidP="00BC2037">
      <w:pPr>
        <w:suppressAutoHyphens w:val="0"/>
        <w:spacing w:line="276" w:lineRule="auto"/>
        <w:ind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Экономическое развитие</w:t>
      </w:r>
      <w:r w:rsidR="00BC2037" w:rsidRPr="00BC2037">
        <w:rPr>
          <w:rFonts w:ascii="Times New Roman" w:hAnsi="Times New Roman" w:cs="Times New Roman"/>
          <w:sz w:val="28"/>
          <w:szCs w:val="28"/>
          <w:lang w:val="ru-RU"/>
        </w:rPr>
        <w:t xml:space="preserve"> Круглянского сельского поселения</w:t>
      </w:r>
      <w:r w:rsidRPr="00BC2037">
        <w:rPr>
          <w:rFonts w:ascii="Times New Roman" w:hAnsi="Times New Roman" w:cs="Times New Roman"/>
          <w:sz w:val="28"/>
          <w:szCs w:val="28"/>
          <w:lang w:val="ru-RU"/>
        </w:rPr>
        <w:t xml:space="preserve"> ориентируется, с одной стороны, на усиление бесспорных преимуществ территориальной социально-экономической системы поселения, с другой, - на ослабление и ликвидацию воздействия основных сдерживающих факторов.</w:t>
      </w:r>
    </w:p>
    <w:p w:rsidR="00BE24BC" w:rsidRPr="00BC2037" w:rsidRDefault="00BE24BC" w:rsidP="00BC2037">
      <w:pPr>
        <w:shd w:val="clear" w:color="auto" w:fill="FFFFFF"/>
        <w:autoSpaceDE w:val="0"/>
        <w:autoSpaceDN w:val="0"/>
        <w:adjustRightInd w:val="0"/>
        <w:spacing w:line="276" w:lineRule="auto"/>
        <w:ind w:right="-49"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 xml:space="preserve">Целевым ориентиром социально-экономической политики </w:t>
      </w:r>
      <w:r w:rsidR="00BC2037" w:rsidRPr="00BC2037">
        <w:rPr>
          <w:rFonts w:ascii="Times New Roman" w:hAnsi="Times New Roman" w:cs="Times New Roman"/>
          <w:sz w:val="28"/>
          <w:szCs w:val="28"/>
          <w:lang w:val="ru-RU"/>
        </w:rPr>
        <w:t>Круглянского</w:t>
      </w:r>
      <w:r w:rsidRPr="00BC2037">
        <w:rPr>
          <w:rFonts w:ascii="Times New Roman" w:hAnsi="Times New Roman" w:cs="Times New Roman"/>
          <w:sz w:val="28"/>
          <w:szCs w:val="28"/>
          <w:lang w:val="ru-RU"/>
        </w:rPr>
        <w:t xml:space="preserve"> сельского поселения является принцип устойчивого развития его важнейших систем жизнеобеспечения и активной хозяйственной деятельности.</w:t>
      </w:r>
    </w:p>
    <w:p w:rsidR="00BE24BC" w:rsidRPr="00BC2037" w:rsidRDefault="00BE24BC" w:rsidP="00BC2037">
      <w:pPr>
        <w:spacing w:line="276" w:lineRule="auto"/>
        <w:ind w:firstLine="709"/>
        <w:jc w:val="both"/>
        <w:rPr>
          <w:rFonts w:ascii="Times New Roman" w:hAnsi="Times New Roman" w:cs="Times New Roman"/>
          <w:sz w:val="28"/>
          <w:szCs w:val="28"/>
          <w:lang w:val="ru-RU"/>
        </w:rPr>
      </w:pPr>
      <w:r w:rsidRPr="00BC2037">
        <w:rPr>
          <w:rFonts w:ascii="Times New Roman" w:hAnsi="Times New Roman" w:cs="Times New Roman"/>
          <w:sz w:val="28"/>
          <w:szCs w:val="28"/>
          <w:lang w:val="ru-RU"/>
        </w:rPr>
        <w:t>Проведенный комплексный анализ экономики поселения позволяет предложить в качестве приоритетного направления развития его народного хозяйства</w:t>
      </w:r>
      <w:r w:rsidR="00BC2037" w:rsidRPr="00BC2037">
        <w:rPr>
          <w:rFonts w:ascii="Times New Roman" w:hAnsi="Times New Roman" w:cs="Times New Roman"/>
          <w:sz w:val="28"/>
          <w:szCs w:val="28"/>
          <w:lang w:val="ru-RU"/>
        </w:rPr>
        <w:t xml:space="preserve"> развитие туристической отрасли, учитывая предложения Схемы </w:t>
      </w:r>
      <w:r w:rsidR="00BC2037" w:rsidRPr="00BC2037">
        <w:rPr>
          <w:rFonts w:ascii="Times New Roman" w:hAnsi="Times New Roman" w:cs="Times New Roman"/>
          <w:sz w:val="28"/>
          <w:szCs w:val="28"/>
          <w:lang w:val="ru-RU"/>
        </w:rPr>
        <w:lastRenderedPageBreak/>
        <w:t>территориального планирования рекреационного комплекса прибрежных территорий Азовского моря и Нижнего Дона.</w:t>
      </w:r>
    </w:p>
    <w:p w:rsidR="00BE24BC" w:rsidRPr="00BE24BC" w:rsidRDefault="00BE24BC" w:rsidP="00BE24BC">
      <w:pPr>
        <w:shd w:val="clear" w:color="auto" w:fill="FFFFFF"/>
        <w:autoSpaceDE w:val="0"/>
        <w:autoSpaceDN w:val="0"/>
        <w:adjustRightInd w:val="0"/>
        <w:spacing w:line="276" w:lineRule="auto"/>
        <w:ind w:right="-49" w:firstLine="709"/>
        <w:jc w:val="both"/>
        <w:rPr>
          <w:rFonts w:ascii="Times New Roman" w:hAnsi="Times New Roman"/>
          <w:color w:val="FF0000"/>
          <w:sz w:val="28"/>
          <w:szCs w:val="28"/>
          <w:lang w:val="ru-RU"/>
        </w:rPr>
      </w:pPr>
    </w:p>
    <w:p w:rsidR="00BE24BC" w:rsidRPr="00CD59CC" w:rsidRDefault="00BE24BC" w:rsidP="00CD59CC">
      <w:pPr>
        <w:suppressAutoHyphens w:val="0"/>
        <w:spacing w:line="276" w:lineRule="auto"/>
        <w:ind w:firstLine="709"/>
        <w:jc w:val="both"/>
        <w:rPr>
          <w:rFonts w:ascii="Times New Roman" w:hAnsi="Times New Roman" w:cs="Times New Roman"/>
          <w:b/>
          <w:sz w:val="28"/>
          <w:szCs w:val="28"/>
          <w:lang w:val="ru-RU"/>
        </w:rPr>
      </w:pPr>
      <w:r w:rsidRPr="00CD59CC">
        <w:rPr>
          <w:rFonts w:ascii="Times New Roman" w:hAnsi="Times New Roman" w:cs="Times New Roman"/>
          <w:b/>
          <w:sz w:val="28"/>
          <w:szCs w:val="28"/>
          <w:lang w:val="ru-RU"/>
        </w:rPr>
        <w:t>4.2. Население, структура занятости.</w:t>
      </w:r>
    </w:p>
    <w:p w:rsidR="00CD59CC" w:rsidRPr="00CD59CC" w:rsidRDefault="00CD59CC" w:rsidP="00CD59CC">
      <w:pPr>
        <w:spacing w:line="276" w:lineRule="auto"/>
        <w:ind w:firstLine="720"/>
        <w:jc w:val="both"/>
        <w:rPr>
          <w:rFonts w:ascii="Times New Roman" w:hAnsi="Times New Roman"/>
          <w:sz w:val="28"/>
          <w:szCs w:val="28"/>
          <w:lang w:val="ru-RU"/>
        </w:rPr>
      </w:pPr>
      <w:r w:rsidRPr="00CD59CC">
        <w:rPr>
          <w:rFonts w:ascii="Times New Roman" w:hAnsi="Times New Roman"/>
          <w:sz w:val="28"/>
          <w:szCs w:val="28"/>
          <w:lang w:val="ru-RU"/>
        </w:rPr>
        <w:t>Численность населения в целом по сельскому поселению по состоянию на 01.01.11 г. составила 3797 чел. или 4,2 % от численности населения Азовского района, в том числе:</w:t>
      </w:r>
    </w:p>
    <w:p w:rsidR="00CD59CC" w:rsidRPr="00CD59CC" w:rsidRDefault="00CD59CC" w:rsidP="00CD59CC">
      <w:pPr>
        <w:spacing w:line="276" w:lineRule="auto"/>
        <w:ind w:firstLine="720"/>
        <w:jc w:val="both"/>
        <w:rPr>
          <w:rFonts w:ascii="Times New Roman" w:hAnsi="Times New Roman"/>
          <w:sz w:val="28"/>
          <w:szCs w:val="28"/>
          <w:lang w:val="ru-RU"/>
        </w:rPr>
      </w:pPr>
      <w:r w:rsidRPr="00CD59CC">
        <w:rPr>
          <w:rFonts w:ascii="Times New Roman" w:hAnsi="Times New Roman"/>
          <w:sz w:val="28"/>
          <w:szCs w:val="28"/>
          <w:lang w:val="ru-RU"/>
        </w:rPr>
        <w:t>- с. Круглое – 2416 чел.</w:t>
      </w:r>
    </w:p>
    <w:p w:rsidR="00CD59CC" w:rsidRPr="00CD59CC" w:rsidRDefault="00CD59CC" w:rsidP="00CD59CC">
      <w:pPr>
        <w:spacing w:line="276" w:lineRule="auto"/>
        <w:ind w:firstLine="720"/>
        <w:jc w:val="both"/>
        <w:rPr>
          <w:rFonts w:ascii="Times New Roman" w:hAnsi="Times New Roman"/>
          <w:sz w:val="28"/>
          <w:szCs w:val="28"/>
          <w:lang w:val="ru-RU"/>
        </w:rPr>
      </w:pPr>
      <w:r w:rsidRPr="00CD59CC">
        <w:rPr>
          <w:rFonts w:ascii="Times New Roman" w:hAnsi="Times New Roman"/>
          <w:sz w:val="28"/>
          <w:szCs w:val="28"/>
          <w:lang w:val="ru-RU"/>
        </w:rPr>
        <w:t>- с. Стефанидинодар – 1381 чел.</w:t>
      </w:r>
    </w:p>
    <w:p w:rsidR="00CD59CC" w:rsidRDefault="00CD59CC" w:rsidP="00BE24BC">
      <w:pPr>
        <w:tabs>
          <w:tab w:val="left" w:pos="4425"/>
        </w:tabs>
        <w:spacing w:line="276" w:lineRule="auto"/>
        <w:ind w:right="170" w:firstLine="709"/>
        <w:jc w:val="center"/>
        <w:rPr>
          <w:rFonts w:ascii="Times New Roman" w:hAnsi="Times New Roman" w:cs="Times New Roman"/>
          <w:color w:val="FF0000"/>
          <w:sz w:val="28"/>
          <w:szCs w:val="28"/>
          <w:lang w:val="ru-RU"/>
        </w:rPr>
      </w:pPr>
    </w:p>
    <w:p w:rsidR="00CD59CC" w:rsidRPr="00CD59CC" w:rsidRDefault="00CD59CC" w:rsidP="00CD59CC">
      <w:pPr>
        <w:tabs>
          <w:tab w:val="left" w:pos="4425"/>
        </w:tabs>
        <w:ind w:right="170" w:firstLine="709"/>
        <w:jc w:val="center"/>
        <w:rPr>
          <w:rFonts w:ascii="Times New Roman" w:hAnsi="Times New Roman"/>
          <w:b/>
          <w:sz w:val="28"/>
          <w:szCs w:val="28"/>
          <w:lang w:val="ru-RU"/>
        </w:rPr>
      </w:pPr>
      <w:r w:rsidRPr="00CD59CC">
        <w:rPr>
          <w:rFonts w:ascii="Times New Roman" w:hAnsi="Times New Roman"/>
          <w:b/>
          <w:sz w:val="28"/>
          <w:szCs w:val="28"/>
          <w:lang w:val="ru-RU"/>
        </w:rPr>
        <w:t>Перспективная численность населения</w:t>
      </w:r>
    </w:p>
    <w:p w:rsidR="00CD59CC" w:rsidRPr="00CD59CC" w:rsidRDefault="00CD59CC" w:rsidP="00CD59CC">
      <w:pPr>
        <w:tabs>
          <w:tab w:val="left" w:pos="4425"/>
        </w:tabs>
        <w:ind w:right="170" w:firstLine="709"/>
        <w:jc w:val="center"/>
        <w:rPr>
          <w:rFonts w:ascii="Times New Roman" w:hAnsi="Times New Roman"/>
          <w:b/>
          <w:sz w:val="28"/>
          <w:szCs w:val="28"/>
          <w:lang w:val="ru-RU"/>
        </w:rPr>
      </w:pPr>
      <w:r w:rsidRPr="00CD59CC">
        <w:rPr>
          <w:rFonts w:ascii="Times New Roman" w:hAnsi="Times New Roman"/>
          <w:b/>
          <w:sz w:val="28"/>
          <w:szCs w:val="28"/>
          <w:lang w:val="ru-RU"/>
        </w:rPr>
        <w:t>Круглянского сельского поселения</w:t>
      </w:r>
    </w:p>
    <w:p w:rsidR="00CD59CC" w:rsidRPr="000A47A8" w:rsidRDefault="00CD59CC" w:rsidP="00CD59CC">
      <w:pPr>
        <w:tabs>
          <w:tab w:val="left" w:pos="4425"/>
        </w:tabs>
        <w:ind w:right="170" w:firstLine="709"/>
        <w:jc w:val="right"/>
        <w:rPr>
          <w:rFonts w:ascii="Times New Roman" w:hAnsi="Times New Roman"/>
          <w:sz w:val="28"/>
          <w:szCs w:val="28"/>
          <w:lang w:val="ru-RU"/>
        </w:rPr>
      </w:pPr>
      <w:r w:rsidRPr="00625AE4">
        <w:rPr>
          <w:rFonts w:ascii="Times New Roman" w:hAnsi="Times New Roman"/>
          <w:sz w:val="28"/>
          <w:szCs w:val="28"/>
        </w:rPr>
        <w:t xml:space="preserve">Таблица </w:t>
      </w:r>
      <w:r w:rsidR="000A47A8">
        <w:rPr>
          <w:rFonts w:ascii="Times New Roman" w:hAnsi="Times New Roman"/>
          <w:sz w:val="28"/>
          <w:szCs w:val="28"/>
          <w:lang w:val="ru-RU"/>
        </w:rPr>
        <w:t>1</w:t>
      </w:r>
    </w:p>
    <w:tbl>
      <w:tblPr>
        <w:tblW w:w="9299" w:type="dxa"/>
        <w:tblInd w:w="93" w:type="dxa"/>
        <w:tblLook w:val="04A0"/>
      </w:tblPr>
      <w:tblGrid>
        <w:gridCol w:w="3060"/>
        <w:gridCol w:w="1805"/>
        <w:gridCol w:w="2107"/>
        <w:gridCol w:w="2327"/>
      </w:tblGrid>
      <w:tr w:rsidR="00CD59CC" w:rsidRPr="00066E0D" w:rsidTr="00CE2F7E">
        <w:trPr>
          <w:trHeight w:val="300"/>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59CC" w:rsidRPr="00066E0D" w:rsidRDefault="00CD59CC" w:rsidP="00CE2F7E">
            <w:pPr>
              <w:rPr>
                <w:rFonts w:ascii="Times New Roman" w:hAnsi="Times New Roman"/>
                <w:sz w:val="28"/>
                <w:szCs w:val="28"/>
                <w:lang w:eastAsia="ru-RU"/>
              </w:rPr>
            </w:pPr>
            <w:r>
              <w:rPr>
                <w:rFonts w:ascii="Times New Roman" w:hAnsi="Times New Roman"/>
                <w:sz w:val="28"/>
                <w:szCs w:val="28"/>
                <w:lang w:eastAsia="ru-RU"/>
              </w:rPr>
              <w:t>Населенные</w:t>
            </w:r>
            <w:r w:rsidRPr="00066E0D">
              <w:rPr>
                <w:rFonts w:ascii="Times New Roman" w:hAnsi="Times New Roman"/>
                <w:sz w:val="28"/>
                <w:szCs w:val="28"/>
                <w:lang w:eastAsia="ru-RU"/>
              </w:rPr>
              <w:t xml:space="preserve"> пункты</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59CC" w:rsidRPr="00066E0D" w:rsidRDefault="00CD59CC" w:rsidP="00CE2F7E">
            <w:pPr>
              <w:jc w:val="center"/>
              <w:rPr>
                <w:rFonts w:ascii="Times New Roman" w:hAnsi="Times New Roman"/>
                <w:sz w:val="28"/>
                <w:szCs w:val="28"/>
                <w:lang w:eastAsia="ru-RU"/>
              </w:rPr>
            </w:pPr>
            <w:r>
              <w:rPr>
                <w:rFonts w:ascii="Times New Roman" w:hAnsi="Times New Roman"/>
                <w:sz w:val="28"/>
                <w:szCs w:val="28"/>
                <w:lang w:eastAsia="ru-RU"/>
              </w:rPr>
              <w:t>С</w:t>
            </w:r>
            <w:r w:rsidRPr="00066E0D">
              <w:rPr>
                <w:rFonts w:ascii="Times New Roman" w:hAnsi="Times New Roman"/>
                <w:sz w:val="28"/>
                <w:szCs w:val="28"/>
                <w:lang w:eastAsia="ru-RU"/>
              </w:rPr>
              <w:t>овременное состояние</w:t>
            </w:r>
          </w:p>
        </w:tc>
        <w:tc>
          <w:tcPr>
            <w:tcW w:w="4434" w:type="dxa"/>
            <w:gridSpan w:val="2"/>
            <w:tcBorders>
              <w:top w:val="single" w:sz="4" w:space="0" w:color="auto"/>
              <w:left w:val="nil"/>
              <w:bottom w:val="single" w:sz="4" w:space="0" w:color="auto"/>
              <w:right w:val="single" w:sz="4" w:space="0" w:color="auto"/>
            </w:tcBorders>
            <w:shd w:val="clear" w:color="auto" w:fill="auto"/>
            <w:vAlign w:val="bottom"/>
            <w:hideMark/>
          </w:tcPr>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Расчетный срок</w:t>
            </w:r>
          </w:p>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2031 г.</w:t>
            </w:r>
          </w:p>
        </w:tc>
      </w:tr>
      <w:tr w:rsidR="00CD59CC" w:rsidRPr="00066E0D" w:rsidTr="00CE2F7E">
        <w:trPr>
          <w:trHeight w:val="920"/>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CD59CC" w:rsidRPr="00066E0D" w:rsidRDefault="00CD59CC" w:rsidP="00CE2F7E">
            <w:pPr>
              <w:rPr>
                <w:rFonts w:ascii="Times New Roman" w:hAnsi="Times New Roman"/>
                <w:sz w:val="28"/>
                <w:szCs w:val="28"/>
                <w:lang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CD59CC" w:rsidRPr="00066E0D" w:rsidRDefault="00CD59CC" w:rsidP="00CE2F7E">
            <w:pPr>
              <w:jc w:val="center"/>
              <w:rPr>
                <w:rFonts w:ascii="Times New Roman" w:hAnsi="Times New Roman"/>
                <w:sz w:val="28"/>
                <w:szCs w:val="28"/>
                <w:lang w:eastAsia="ru-RU"/>
              </w:rPr>
            </w:pPr>
          </w:p>
        </w:tc>
        <w:tc>
          <w:tcPr>
            <w:tcW w:w="2107" w:type="dxa"/>
            <w:tcBorders>
              <w:top w:val="nil"/>
              <w:left w:val="nil"/>
              <w:bottom w:val="single" w:sz="4" w:space="0" w:color="auto"/>
              <w:right w:val="single" w:sz="4" w:space="0" w:color="auto"/>
            </w:tcBorders>
            <w:shd w:val="clear" w:color="auto" w:fill="auto"/>
            <w:vAlign w:val="bottom"/>
            <w:hideMark/>
          </w:tcPr>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среднесложный вариант</w:t>
            </w:r>
          </w:p>
        </w:tc>
        <w:tc>
          <w:tcPr>
            <w:tcW w:w="2327" w:type="dxa"/>
            <w:tcBorders>
              <w:top w:val="nil"/>
              <w:left w:val="nil"/>
              <w:bottom w:val="single" w:sz="4" w:space="0" w:color="auto"/>
              <w:right w:val="single" w:sz="4" w:space="0" w:color="auto"/>
            </w:tcBorders>
            <w:shd w:val="clear" w:color="auto" w:fill="auto"/>
            <w:vAlign w:val="bottom"/>
            <w:hideMark/>
          </w:tcPr>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оптимистический вариант</w:t>
            </w:r>
          </w:p>
        </w:tc>
      </w:tr>
      <w:tr w:rsidR="00CD59CC" w:rsidRPr="00066E0D" w:rsidTr="00CE2F7E">
        <w:trPr>
          <w:trHeight w:val="5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D59CC" w:rsidRPr="00066E0D" w:rsidRDefault="00CD59CC" w:rsidP="00CE2F7E">
            <w:pPr>
              <w:rPr>
                <w:rFonts w:ascii="Times New Roman" w:hAnsi="Times New Roman"/>
                <w:sz w:val="28"/>
                <w:szCs w:val="28"/>
                <w:lang w:eastAsia="ru-RU"/>
              </w:rPr>
            </w:pPr>
            <w:r w:rsidRPr="00066E0D">
              <w:rPr>
                <w:rFonts w:ascii="Times New Roman" w:hAnsi="Times New Roman"/>
                <w:sz w:val="28"/>
                <w:szCs w:val="28"/>
                <w:lang w:eastAsia="ru-RU"/>
              </w:rPr>
              <w:t>с. Круглое</w:t>
            </w:r>
          </w:p>
        </w:tc>
        <w:tc>
          <w:tcPr>
            <w:tcW w:w="1805"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Cs/>
                <w:sz w:val="28"/>
                <w:szCs w:val="28"/>
                <w:lang w:eastAsia="ru-RU"/>
              </w:rPr>
            </w:pPr>
            <w:r w:rsidRPr="00066E0D">
              <w:rPr>
                <w:rFonts w:ascii="Times New Roman" w:hAnsi="Times New Roman"/>
                <w:bCs/>
                <w:sz w:val="28"/>
                <w:szCs w:val="28"/>
                <w:lang w:eastAsia="ru-RU"/>
              </w:rPr>
              <w:t>2416</w:t>
            </w:r>
          </w:p>
        </w:tc>
        <w:tc>
          <w:tcPr>
            <w:tcW w:w="210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2391</w:t>
            </w:r>
          </w:p>
        </w:tc>
        <w:tc>
          <w:tcPr>
            <w:tcW w:w="232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Cs/>
                <w:sz w:val="28"/>
                <w:szCs w:val="28"/>
                <w:lang w:eastAsia="ru-RU"/>
              </w:rPr>
            </w:pPr>
            <w:r w:rsidRPr="00066E0D">
              <w:rPr>
                <w:rFonts w:ascii="Times New Roman" w:hAnsi="Times New Roman"/>
                <w:bCs/>
                <w:sz w:val="28"/>
                <w:szCs w:val="28"/>
                <w:lang w:eastAsia="ru-RU"/>
              </w:rPr>
              <w:t>3104</w:t>
            </w:r>
          </w:p>
        </w:tc>
      </w:tr>
      <w:tr w:rsidR="00CD59CC" w:rsidRPr="00066E0D" w:rsidTr="00CE2F7E">
        <w:trPr>
          <w:trHeight w:val="54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D59CC" w:rsidRPr="00066E0D" w:rsidRDefault="00CD59CC" w:rsidP="00CE2F7E">
            <w:pPr>
              <w:rPr>
                <w:rFonts w:ascii="Times New Roman" w:hAnsi="Times New Roman"/>
                <w:sz w:val="28"/>
                <w:szCs w:val="28"/>
                <w:lang w:eastAsia="ru-RU"/>
              </w:rPr>
            </w:pPr>
            <w:r w:rsidRPr="00066E0D">
              <w:rPr>
                <w:rFonts w:ascii="Times New Roman" w:hAnsi="Times New Roman"/>
                <w:sz w:val="28"/>
                <w:szCs w:val="28"/>
                <w:lang w:eastAsia="ru-RU"/>
              </w:rPr>
              <w:t>с. Стефанидинодар</w:t>
            </w:r>
          </w:p>
        </w:tc>
        <w:tc>
          <w:tcPr>
            <w:tcW w:w="1805"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Cs/>
                <w:sz w:val="28"/>
                <w:szCs w:val="28"/>
                <w:lang w:eastAsia="ru-RU"/>
              </w:rPr>
            </w:pPr>
            <w:r w:rsidRPr="00066E0D">
              <w:rPr>
                <w:rFonts w:ascii="Times New Roman" w:hAnsi="Times New Roman"/>
                <w:bCs/>
                <w:sz w:val="28"/>
                <w:szCs w:val="28"/>
                <w:lang w:eastAsia="ru-RU"/>
              </w:rPr>
              <w:t>1381</w:t>
            </w:r>
          </w:p>
        </w:tc>
        <w:tc>
          <w:tcPr>
            <w:tcW w:w="210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sz w:val="28"/>
                <w:szCs w:val="28"/>
                <w:lang w:eastAsia="ru-RU"/>
              </w:rPr>
            </w:pPr>
            <w:r w:rsidRPr="00066E0D">
              <w:rPr>
                <w:rFonts w:ascii="Times New Roman" w:hAnsi="Times New Roman"/>
                <w:sz w:val="28"/>
                <w:szCs w:val="28"/>
                <w:lang w:eastAsia="ru-RU"/>
              </w:rPr>
              <w:t>1367</w:t>
            </w:r>
          </w:p>
        </w:tc>
        <w:tc>
          <w:tcPr>
            <w:tcW w:w="232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Cs/>
                <w:sz w:val="28"/>
                <w:szCs w:val="28"/>
                <w:lang w:eastAsia="ru-RU"/>
              </w:rPr>
            </w:pPr>
            <w:r w:rsidRPr="00066E0D">
              <w:rPr>
                <w:rFonts w:ascii="Times New Roman" w:hAnsi="Times New Roman"/>
                <w:bCs/>
                <w:sz w:val="28"/>
                <w:szCs w:val="28"/>
                <w:lang w:eastAsia="ru-RU"/>
              </w:rPr>
              <w:t>2098</w:t>
            </w:r>
          </w:p>
        </w:tc>
      </w:tr>
      <w:tr w:rsidR="00CD59CC" w:rsidRPr="00066E0D" w:rsidTr="00CE2F7E">
        <w:trPr>
          <w:trHeight w:val="552"/>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D59CC" w:rsidRPr="00066E0D" w:rsidRDefault="00CD59CC" w:rsidP="00CE2F7E">
            <w:pPr>
              <w:rPr>
                <w:rFonts w:ascii="Times New Roman" w:hAnsi="Times New Roman"/>
                <w:sz w:val="28"/>
                <w:szCs w:val="28"/>
                <w:lang w:eastAsia="ru-RU"/>
              </w:rPr>
            </w:pPr>
            <w:r>
              <w:rPr>
                <w:rFonts w:ascii="Times New Roman" w:hAnsi="Times New Roman"/>
                <w:sz w:val="28"/>
                <w:szCs w:val="28"/>
                <w:lang w:eastAsia="ru-RU"/>
              </w:rPr>
              <w:t>Всего по поселению</w:t>
            </w:r>
            <w:r w:rsidRPr="00066E0D">
              <w:rPr>
                <w:rFonts w:ascii="Times New Roman" w:hAnsi="Times New Roman"/>
                <w:sz w:val="28"/>
                <w:szCs w:val="28"/>
                <w:lang w:eastAsia="ru-RU"/>
              </w:rPr>
              <w:t>:</w:t>
            </w:r>
          </w:p>
        </w:tc>
        <w:tc>
          <w:tcPr>
            <w:tcW w:w="1805"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
                <w:bCs/>
                <w:sz w:val="28"/>
                <w:szCs w:val="28"/>
                <w:lang w:eastAsia="ru-RU"/>
              </w:rPr>
            </w:pPr>
            <w:r w:rsidRPr="00066E0D">
              <w:rPr>
                <w:rFonts w:ascii="Times New Roman" w:hAnsi="Times New Roman"/>
                <w:b/>
                <w:bCs/>
                <w:sz w:val="28"/>
                <w:szCs w:val="28"/>
                <w:lang w:eastAsia="ru-RU"/>
              </w:rPr>
              <w:t>3797</w:t>
            </w:r>
          </w:p>
        </w:tc>
        <w:tc>
          <w:tcPr>
            <w:tcW w:w="210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
                <w:sz w:val="28"/>
                <w:szCs w:val="28"/>
                <w:lang w:eastAsia="ru-RU"/>
              </w:rPr>
            </w:pPr>
            <w:r w:rsidRPr="00066E0D">
              <w:rPr>
                <w:rFonts w:ascii="Times New Roman" w:hAnsi="Times New Roman"/>
                <w:b/>
                <w:sz w:val="28"/>
                <w:szCs w:val="28"/>
                <w:lang w:eastAsia="ru-RU"/>
              </w:rPr>
              <w:t>3758</w:t>
            </w:r>
          </w:p>
        </w:tc>
        <w:tc>
          <w:tcPr>
            <w:tcW w:w="2327" w:type="dxa"/>
            <w:tcBorders>
              <w:top w:val="nil"/>
              <w:left w:val="nil"/>
              <w:bottom w:val="single" w:sz="4" w:space="0" w:color="auto"/>
              <w:right w:val="single" w:sz="4" w:space="0" w:color="auto"/>
            </w:tcBorders>
            <w:shd w:val="clear" w:color="auto" w:fill="auto"/>
            <w:noWrap/>
            <w:vAlign w:val="bottom"/>
            <w:hideMark/>
          </w:tcPr>
          <w:p w:rsidR="00CD59CC" w:rsidRPr="00066E0D" w:rsidRDefault="00CD59CC" w:rsidP="00CE2F7E">
            <w:pPr>
              <w:jc w:val="center"/>
              <w:rPr>
                <w:rFonts w:ascii="Times New Roman" w:hAnsi="Times New Roman"/>
                <w:b/>
                <w:bCs/>
                <w:sz w:val="28"/>
                <w:szCs w:val="28"/>
                <w:lang w:eastAsia="ru-RU"/>
              </w:rPr>
            </w:pPr>
            <w:r w:rsidRPr="00066E0D">
              <w:rPr>
                <w:rFonts w:ascii="Times New Roman" w:hAnsi="Times New Roman"/>
                <w:b/>
                <w:bCs/>
                <w:sz w:val="28"/>
                <w:szCs w:val="28"/>
                <w:lang w:eastAsia="ru-RU"/>
              </w:rPr>
              <w:t>5202</w:t>
            </w:r>
          </w:p>
        </w:tc>
      </w:tr>
    </w:tbl>
    <w:p w:rsidR="00BE24BC" w:rsidRPr="00BE24BC" w:rsidRDefault="00BE24BC" w:rsidP="00BE24BC">
      <w:pPr>
        <w:rPr>
          <w:color w:val="FF0000"/>
          <w:lang w:val="ru-RU"/>
        </w:rPr>
      </w:pPr>
    </w:p>
    <w:p w:rsidR="00BE24BC" w:rsidRPr="00BE24BC" w:rsidRDefault="00BE24BC" w:rsidP="00BE24BC">
      <w:pPr>
        <w:jc w:val="center"/>
        <w:rPr>
          <w:rFonts w:ascii="Times New Roman" w:hAnsi="Times New Roman"/>
          <w:b/>
          <w:color w:val="FF0000"/>
          <w:sz w:val="28"/>
          <w:szCs w:val="28"/>
          <w:lang w:val="ru-RU"/>
        </w:rPr>
      </w:pPr>
    </w:p>
    <w:p w:rsidR="00BE24BC" w:rsidRPr="00CE2F7E" w:rsidRDefault="00BE24BC" w:rsidP="00BE24BC">
      <w:pPr>
        <w:jc w:val="center"/>
        <w:rPr>
          <w:rFonts w:ascii="Times New Roman" w:hAnsi="Times New Roman"/>
          <w:sz w:val="28"/>
          <w:szCs w:val="28"/>
          <w:lang w:val="ru-RU"/>
        </w:rPr>
      </w:pPr>
      <w:r w:rsidRPr="00CE2F7E">
        <w:rPr>
          <w:rFonts w:ascii="Times New Roman" w:hAnsi="Times New Roman"/>
          <w:b/>
          <w:sz w:val="28"/>
          <w:szCs w:val="28"/>
          <w:lang w:val="ru-RU"/>
        </w:rPr>
        <w:t>Проектная занятость по основным отраслям.</w:t>
      </w:r>
    </w:p>
    <w:p w:rsidR="00BE24BC" w:rsidRPr="00CE2F7E" w:rsidRDefault="00BE24BC" w:rsidP="00BE24BC">
      <w:pPr>
        <w:tabs>
          <w:tab w:val="left" w:pos="7320"/>
        </w:tabs>
        <w:ind w:firstLine="709"/>
        <w:jc w:val="both"/>
        <w:rPr>
          <w:rFonts w:ascii="Times New Roman" w:hAnsi="Times New Roman"/>
          <w:sz w:val="28"/>
          <w:szCs w:val="28"/>
          <w:lang w:val="ru-RU"/>
        </w:rPr>
      </w:pPr>
      <w:r w:rsidRPr="00CE2F7E">
        <w:rPr>
          <w:rFonts w:ascii="Times New Roman" w:hAnsi="Times New Roman"/>
          <w:sz w:val="28"/>
          <w:szCs w:val="28"/>
          <w:lang w:val="ru-RU"/>
        </w:rPr>
        <w:t>Развитие отраслевой структуры занятости населения является показателем развитости поселения и уровня жизни в нем.</w:t>
      </w:r>
    </w:p>
    <w:p w:rsidR="00BE24BC" w:rsidRPr="00CE2F7E" w:rsidRDefault="00BE24BC" w:rsidP="00BE24BC">
      <w:pPr>
        <w:tabs>
          <w:tab w:val="left" w:pos="7320"/>
        </w:tabs>
        <w:ind w:firstLine="709"/>
        <w:jc w:val="right"/>
        <w:rPr>
          <w:rFonts w:ascii="Times New Roman" w:hAnsi="Times New Roman"/>
          <w:sz w:val="28"/>
          <w:szCs w:val="28"/>
          <w:lang w:val="ru-RU"/>
        </w:rPr>
      </w:pPr>
      <w:r w:rsidRPr="00CE2F7E">
        <w:rPr>
          <w:rFonts w:ascii="Times New Roman" w:hAnsi="Times New Roman"/>
          <w:sz w:val="28"/>
          <w:szCs w:val="28"/>
          <w:lang w:val="ru-RU"/>
        </w:rPr>
        <w:t>Таблица</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902"/>
        <w:gridCol w:w="950"/>
        <w:gridCol w:w="1519"/>
        <w:gridCol w:w="1276"/>
      </w:tblGrid>
      <w:tr w:rsidR="00CE2F7E" w:rsidRPr="00CE2F7E"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sidRPr="00CE2F7E">
              <w:rPr>
                <w:rFonts w:ascii="Times New Roman" w:hAnsi="Times New Roman"/>
                <w:lang w:val="ru-RU"/>
              </w:rPr>
              <w:t>№ п/п</w:t>
            </w:r>
          </w:p>
        </w:tc>
        <w:tc>
          <w:tcPr>
            <w:tcW w:w="4902" w:type="dxa"/>
          </w:tcPr>
          <w:p w:rsidR="001F1904" w:rsidRPr="00CE2F7E" w:rsidRDefault="00CE2F7E" w:rsidP="00CE2F7E">
            <w:pPr>
              <w:rPr>
                <w:rFonts w:ascii="Times New Roman" w:hAnsi="Times New Roman"/>
                <w:lang w:val="ru-RU"/>
              </w:rPr>
            </w:pPr>
            <w:r w:rsidRPr="00CE2F7E">
              <w:rPr>
                <w:rFonts w:ascii="Times New Roman" w:hAnsi="Times New Roman"/>
                <w:lang w:val="ru-RU"/>
              </w:rPr>
              <w:t>Показатель</w:t>
            </w:r>
          </w:p>
        </w:tc>
        <w:tc>
          <w:tcPr>
            <w:tcW w:w="950" w:type="dxa"/>
            <w:vAlign w:val="center"/>
          </w:tcPr>
          <w:p w:rsidR="001F1904" w:rsidRPr="00CE2F7E" w:rsidRDefault="00CE2F7E" w:rsidP="00CE2F7E">
            <w:pPr>
              <w:jc w:val="center"/>
              <w:rPr>
                <w:rFonts w:ascii="Times New Roman" w:hAnsi="Times New Roman"/>
                <w:lang w:val="ru-RU"/>
              </w:rPr>
            </w:pPr>
            <w:r w:rsidRPr="00CE2F7E">
              <w:rPr>
                <w:rFonts w:ascii="Times New Roman" w:hAnsi="Times New Roman"/>
                <w:lang w:val="ru-RU"/>
              </w:rPr>
              <w:t>Ед. измерения</w:t>
            </w:r>
          </w:p>
        </w:tc>
        <w:tc>
          <w:tcPr>
            <w:tcW w:w="1519" w:type="dxa"/>
            <w:vAlign w:val="center"/>
          </w:tcPr>
          <w:p w:rsidR="001F1904" w:rsidRPr="00CE2F7E" w:rsidRDefault="00CE2F7E" w:rsidP="00CE2F7E">
            <w:pPr>
              <w:jc w:val="center"/>
              <w:rPr>
                <w:rFonts w:ascii="Times New Roman" w:hAnsi="Times New Roman"/>
                <w:lang w:val="ru-RU"/>
              </w:rPr>
            </w:pPr>
            <w:r w:rsidRPr="00CE2F7E">
              <w:rPr>
                <w:rFonts w:ascii="Times New Roman" w:hAnsi="Times New Roman"/>
                <w:lang w:val="ru-RU"/>
              </w:rPr>
              <w:t>Совр. состояние</w:t>
            </w:r>
          </w:p>
        </w:tc>
        <w:tc>
          <w:tcPr>
            <w:tcW w:w="1276" w:type="dxa"/>
            <w:vAlign w:val="center"/>
          </w:tcPr>
          <w:p w:rsidR="001F1904" w:rsidRPr="00CE2F7E" w:rsidRDefault="00CE2F7E" w:rsidP="00CE2F7E">
            <w:pPr>
              <w:jc w:val="center"/>
              <w:rPr>
                <w:rFonts w:ascii="Times New Roman" w:hAnsi="Times New Roman"/>
                <w:lang w:val="ru-RU"/>
              </w:rPr>
            </w:pPr>
            <w:r w:rsidRPr="00CE2F7E">
              <w:rPr>
                <w:rFonts w:ascii="Times New Roman" w:hAnsi="Times New Roman"/>
                <w:lang w:val="ru-RU"/>
              </w:rPr>
              <w:t>Расчетный срок</w:t>
            </w:r>
          </w:p>
        </w:tc>
      </w:tr>
      <w:tr w:rsidR="001F1904" w:rsidRPr="00CE2F7E" w:rsidTr="00CE2F7E">
        <w:trPr>
          <w:trHeight w:val="397"/>
        </w:trPr>
        <w:tc>
          <w:tcPr>
            <w:tcW w:w="747" w:type="dxa"/>
          </w:tcPr>
          <w:p w:rsidR="001F1904" w:rsidRPr="00CE2F7E" w:rsidRDefault="001F1904" w:rsidP="00CE2F7E">
            <w:pPr>
              <w:ind w:left="-180" w:right="-108"/>
              <w:jc w:val="center"/>
              <w:rPr>
                <w:rFonts w:ascii="Times New Roman" w:hAnsi="Times New Roman"/>
                <w:lang w:val="ru-RU"/>
              </w:rPr>
            </w:pPr>
          </w:p>
        </w:tc>
        <w:tc>
          <w:tcPr>
            <w:tcW w:w="4902" w:type="dxa"/>
          </w:tcPr>
          <w:p w:rsidR="001F1904" w:rsidRPr="001F1904" w:rsidRDefault="001F1904" w:rsidP="00CE2F7E">
            <w:pPr>
              <w:rPr>
                <w:rFonts w:ascii="Times New Roman" w:hAnsi="Times New Roman"/>
                <w:lang w:val="ru-RU"/>
              </w:rPr>
            </w:pPr>
            <w:r w:rsidRPr="001F1904">
              <w:rPr>
                <w:rFonts w:ascii="Times New Roman" w:hAnsi="Times New Roman"/>
                <w:lang w:val="ru-RU"/>
              </w:rPr>
              <w:t>Численность занятого населения – всего из них:</w:t>
            </w:r>
          </w:p>
        </w:tc>
        <w:tc>
          <w:tcPr>
            <w:tcW w:w="950" w:type="dxa"/>
            <w:vAlign w:val="center"/>
          </w:tcPr>
          <w:p w:rsidR="001F1904" w:rsidRPr="00CE2F7E" w:rsidRDefault="001F1904" w:rsidP="00CE2F7E">
            <w:pPr>
              <w:jc w:val="center"/>
              <w:rPr>
                <w:rFonts w:ascii="Times New Roman" w:hAnsi="Times New Roman"/>
                <w:lang w:val="ru-RU"/>
              </w:rPr>
            </w:pPr>
            <w:r w:rsidRPr="00CE2F7E">
              <w:rPr>
                <w:rFonts w:ascii="Times New Roman" w:hAnsi="Times New Roman"/>
                <w:lang w:val="ru-RU"/>
              </w:rPr>
              <w:t>чел.</w:t>
            </w:r>
          </w:p>
        </w:tc>
        <w:tc>
          <w:tcPr>
            <w:tcW w:w="1519" w:type="dxa"/>
            <w:vAlign w:val="center"/>
          </w:tcPr>
          <w:p w:rsidR="001F1904" w:rsidRPr="00CE2F7E" w:rsidRDefault="001F1904" w:rsidP="00CE2F7E">
            <w:pPr>
              <w:jc w:val="center"/>
              <w:rPr>
                <w:rFonts w:ascii="Times New Roman" w:hAnsi="Times New Roman"/>
                <w:lang w:val="ru-RU"/>
              </w:rPr>
            </w:pPr>
            <w:r w:rsidRPr="00CE2F7E">
              <w:rPr>
                <w:rFonts w:ascii="Times New Roman" w:hAnsi="Times New Roman"/>
                <w:lang w:val="ru-RU"/>
              </w:rPr>
              <w:t>430</w:t>
            </w:r>
          </w:p>
        </w:tc>
        <w:tc>
          <w:tcPr>
            <w:tcW w:w="1276" w:type="dxa"/>
            <w:vAlign w:val="center"/>
          </w:tcPr>
          <w:p w:rsidR="001F1904" w:rsidRPr="00CE2F7E" w:rsidRDefault="001F1904" w:rsidP="00CE2F7E">
            <w:pPr>
              <w:jc w:val="center"/>
              <w:rPr>
                <w:rFonts w:ascii="Times New Roman" w:hAnsi="Times New Roman"/>
                <w:lang w:val="ru-RU"/>
              </w:rPr>
            </w:pPr>
            <w:r w:rsidRPr="00CE2F7E">
              <w:rPr>
                <w:rFonts w:ascii="Times New Roman" w:hAnsi="Times New Roman"/>
                <w:lang w:val="ru-RU"/>
              </w:rPr>
              <w:t>3280</w:t>
            </w:r>
          </w:p>
        </w:tc>
      </w:tr>
      <w:tr w:rsidR="001F1904" w:rsidRPr="00CE2F7E"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1</w:t>
            </w:r>
          </w:p>
        </w:tc>
        <w:tc>
          <w:tcPr>
            <w:tcW w:w="4902" w:type="dxa"/>
          </w:tcPr>
          <w:p w:rsidR="001F1904" w:rsidRPr="00CE2F7E" w:rsidRDefault="001F1904" w:rsidP="00CE2F7E">
            <w:pPr>
              <w:rPr>
                <w:rFonts w:ascii="Times New Roman" w:hAnsi="Times New Roman"/>
                <w:lang w:val="ru-RU"/>
              </w:rPr>
            </w:pPr>
            <w:r w:rsidRPr="00CE2F7E">
              <w:rPr>
                <w:rFonts w:ascii="Times New Roman" w:hAnsi="Times New Roman"/>
                <w:lang w:val="ru-RU"/>
              </w:rPr>
              <w:t xml:space="preserve"> - в материальной сфере</w:t>
            </w:r>
          </w:p>
        </w:tc>
        <w:tc>
          <w:tcPr>
            <w:tcW w:w="950" w:type="dxa"/>
            <w:vAlign w:val="center"/>
          </w:tcPr>
          <w:p w:rsidR="001F1904" w:rsidRPr="00CE2F7E" w:rsidRDefault="001F1904" w:rsidP="00CE2F7E">
            <w:pPr>
              <w:ind w:left="-108" w:right="-108"/>
              <w:jc w:val="center"/>
              <w:rPr>
                <w:rFonts w:ascii="Times New Roman" w:hAnsi="Times New Roman"/>
                <w:lang w:val="ru-RU"/>
              </w:rPr>
            </w:pPr>
            <w:r w:rsidRPr="00CE2F7E">
              <w:rPr>
                <w:rFonts w:ascii="Times New Roman" w:hAnsi="Times New Roman"/>
                <w:lang w:val="ru-RU"/>
              </w:rPr>
              <w:t>чел.</w:t>
            </w:r>
          </w:p>
        </w:tc>
        <w:tc>
          <w:tcPr>
            <w:tcW w:w="1519" w:type="dxa"/>
            <w:vAlign w:val="center"/>
          </w:tcPr>
          <w:p w:rsidR="001F1904" w:rsidRPr="00CE2F7E" w:rsidRDefault="001F1904" w:rsidP="00CE2F7E">
            <w:pPr>
              <w:jc w:val="center"/>
              <w:rPr>
                <w:rFonts w:ascii="Times New Roman" w:hAnsi="Times New Roman"/>
                <w:lang w:val="ru-RU"/>
              </w:rPr>
            </w:pPr>
            <w:r w:rsidRPr="00CE2F7E">
              <w:rPr>
                <w:rFonts w:ascii="Times New Roman" w:hAnsi="Times New Roman"/>
                <w:lang w:val="ru-RU"/>
              </w:rPr>
              <w:t>390</w:t>
            </w:r>
          </w:p>
        </w:tc>
        <w:tc>
          <w:tcPr>
            <w:tcW w:w="1276" w:type="dxa"/>
            <w:vAlign w:val="center"/>
          </w:tcPr>
          <w:p w:rsidR="001F1904" w:rsidRPr="00CE2F7E" w:rsidRDefault="001F1904" w:rsidP="00CE2F7E">
            <w:pPr>
              <w:jc w:val="center"/>
              <w:rPr>
                <w:rFonts w:ascii="Times New Roman" w:hAnsi="Times New Roman"/>
                <w:lang w:val="ru-RU"/>
              </w:rPr>
            </w:pPr>
            <w:r w:rsidRPr="00CE2F7E">
              <w:rPr>
                <w:rFonts w:ascii="Times New Roman" w:hAnsi="Times New Roman"/>
                <w:lang w:val="ru-RU"/>
              </w:rPr>
              <w:t>3204</w:t>
            </w:r>
          </w:p>
        </w:tc>
      </w:tr>
      <w:tr w:rsidR="001F1904" w:rsidRPr="00E9603F" w:rsidTr="00CE2F7E">
        <w:trPr>
          <w:trHeight w:val="397"/>
        </w:trPr>
        <w:tc>
          <w:tcPr>
            <w:tcW w:w="747" w:type="dxa"/>
          </w:tcPr>
          <w:p w:rsidR="001F1904" w:rsidRPr="00CE2F7E" w:rsidRDefault="001F1904" w:rsidP="00CE2F7E">
            <w:pPr>
              <w:ind w:left="-180" w:right="-108"/>
              <w:jc w:val="center"/>
              <w:rPr>
                <w:rFonts w:ascii="Times New Roman" w:hAnsi="Times New Roman"/>
                <w:lang w:val="ru-RU"/>
              </w:rPr>
            </w:pPr>
          </w:p>
        </w:tc>
        <w:tc>
          <w:tcPr>
            <w:tcW w:w="4902" w:type="dxa"/>
          </w:tcPr>
          <w:p w:rsidR="001F1904" w:rsidRPr="00CE2F7E" w:rsidRDefault="001F1904" w:rsidP="00CE2F7E">
            <w:pPr>
              <w:rPr>
                <w:rFonts w:ascii="Times New Roman" w:hAnsi="Times New Roman"/>
                <w:lang w:val="ru-RU"/>
              </w:rPr>
            </w:pPr>
            <w:r w:rsidRPr="00CE2F7E">
              <w:rPr>
                <w:rFonts w:ascii="Times New Roman" w:hAnsi="Times New Roman"/>
                <w:lang w:val="ru-RU"/>
              </w:rPr>
              <w:t>в том числе:</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p>
        </w:tc>
        <w:tc>
          <w:tcPr>
            <w:tcW w:w="1276" w:type="dxa"/>
            <w:vAlign w:val="center"/>
          </w:tcPr>
          <w:p w:rsidR="001F1904" w:rsidRPr="00E9603F" w:rsidRDefault="001F1904" w:rsidP="00CE2F7E">
            <w:pPr>
              <w:jc w:val="center"/>
              <w:rPr>
                <w:rFonts w:ascii="Times New Roman" w:hAnsi="Times New Roman"/>
              </w:rPr>
            </w:pPr>
          </w:p>
        </w:tc>
      </w:tr>
      <w:tr w:rsidR="001F1904" w:rsidRPr="00E9603F"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1.1</w:t>
            </w:r>
          </w:p>
        </w:tc>
        <w:tc>
          <w:tcPr>
            <w:tcW w:w="4902" w:type="dxa"/>
          </w:tcPr>
          <w:p w:rsidR="001F1904" w:rsidRPr="00E9603F" w:rsidRDefault="001F1904" w:rsidP="00CE2F7E">
            <w:pPr>
              <w:rPr>
                <w:rFonts w:ascii="Times New Roman" w:hAnsi="Times New Roman"/>
              </w:rPr>
            </w:pPr>
            <w:r w:rsidRPr="00E9603F">
              <w:rPr>
                <w:rFonts w:ascii="Times New Roman" w:hAnsi="Times New Roman"/>
              </w:rPr>
              <w:t>строительство,</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r w:rsidRPr="00E9603F">
              <w:rPr>
                <w:rFonts w:ascii="Times New Roman" w:hAnsi="Times New Roman"/>
              </w:rPr>
              <w:t>15</w:t>
            </w:r>
          </w:p>
        </w:tc>
        <w:tc>
          <w:tcPr>
            <w:tcW w:w="1276" w:type="dxa"/>
            <w:vAlign w:val="center"/>
          </w:tcPr>
          <w:p w:rsidR="001F1904" w:rsidRPr="00E9603F" w:rsidRDefault="001F1904" w:rsidP="00CE2F7E">
            <w:pPr>
              <w:jc w:val="center"/>
              <w:rPr>
                <w:rFonts w:ascii="Times New Roman" w:hAnsi="Times New Roman"/>
              </w:rPr>
            </w:pPr>
            <w:r w:rsidRPr="00E9603F">
              <w:rPr>
                <w:rFonts w:ascii="Times New Roman" w:hAnsi="Times New Roman"/>
              </w:rPr>
              <w:t>40</w:t>
            </w:r>
          </w:p>
        </w:tc>
      </w:tr>
      <w:tr w:rsidR="001F1904" w:rsidRPr="00E9603F"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1.2</w:t>
            </w:r>
          </w:p>
        </w:tc>
        <w:tc>
          <w:tcPr>
            <w:tcW w:w="4902" w:type="dxa"/>
          </w:tcPr>
          <w:p w:rsidR="001F1904" w:rsidRPr="00E9603F" w:rsidRDefault="001F1904" w:rsidP="00CE2F7E">
            <w:pPr>
              <w:rPr>
                <w:rFonts w:ascii="Times New Roman" w:hAnsi="Times New Roman"/>
              </w:rPr>
            </w:pPr>
            <w:r w:rsidRPr="00E9603F">
              <w:rPr>
                <w:rFonts w:ascii="Times New Roman" w:hAnsi="Times New Roman"/>
              </w:rPr>
              <w:t>сельское хозяйство,</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r w:rsidRPr="00E9603F">
              <w:rPr>
                <w:rFonts w:ascii="Times New Roman" w:hAnsi="Times New Roman"/>
              </w:rPr>
              <w:t>285</w:t>
            </w:r>
          </w:p>
        </w:tc>
        <w:tc>
          <w:tcPr>
            <w:tcW w:w="1276" w:type="dxa"/>
            <w:vAlign w:val="center"/>
          </w:tcPr>
          <w:p w:rsidR="001F1904" w:rsidRPr="00E9603F" w:rsidRDefault="001F1904" w:rsidP="00CE2F7E">
            <w:pPr>
              <w:jc w:val="center"/>
              <w:rPr>
                <w:rFonts w:ascii="Times New Roman" w:hAnsi="Times New Roman"/>
              </w:rPr>
            </w:pPr>
            <w:r w:rsidRPr="00E9603F">
              <w:rPr>
                <w:rFonts w:ascii="Times New Roman" w:hAnsi="Times New Roman"/>
              </w:rPr>
              <w:t>305</w:t>
            </w:r>
          </w:p>
        </w:tc>
      </w:tr>
      <w:tr w:rsidR="001F1904" w:rsidRPr="00E9603F"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1.3</w:t>
            </w:r>
          </w:p>
        </w:tc>
        <w:tc>
          <w:tcPr>
            <w:tcW w:w="4902" w:type="dxa"/>
          </w:tcPr>
          <w:p w:rsidR="001F1904" w:rsidRPr="00E9603F" w:rsidRDefault="001F1904" w:rsidP="00CE2F7E">
            <w:pPr>
              <w:rPr>
                <w:rFonts w:ascii="Times New Roman" w:hAnsi="Times New Roman"/>
              </w:rPr>
            </w:pPr>
            <w:r w:rsidRPr="00E9603F">
              <w:rPr>
                <w:rFonts w:ascii="Times New Roman" w:hAnsi="Times New Roman"/>
              </w:rPr>
              <w:t>здравоохранение, образование, соц. обслуживание</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r w:rsidRPr="00E9603F">
              <w:rPr>
                <w:rFonts w:ascii="Times New Roman" w:hAnsi="Times New Roman"/>
              </w:rPr>
              <w:t>90</w:t>
            </w:r>
          </w:p>
        </w:tc>
        <w:tc>
          <w:tcPr>
            <w:tcW w:w="1276" w:type="dxa"/>
            <w:vAlign w:val="center"/>
          </w:tcPr>
          <w:p w:rsidR="001F1904" w:rsidRPr="00E9603F" w:rsidRDefault="001F1904" w:rsidP="00CE2F7E">
            <w:pPr>
              <w:jc w:val="center"/>
              <w:rPr>
                <w:rFonts w:ascii="Times New Roman" w:hAnsi="Times New Roman"/>
              </w:rPr>
            </w:pPr>
            <w:r w:rsidRPr="00E9603F">
              <w:rPr>
                <w:rFonts w:ascii="Times New Roman" w:hAnsi="Times New Roman"/>
              </w:rPr>
              <w:t>118</w:t>
            </w:r>
          </w:p>
        </w:tc>
      </w:tr>
      <w:tr w:rsidR="001F1904" w:rsidRPr="00E9603F"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1.4</w:t>
            </w:r>
          </w:p>
        </w:tc>
        <w:tc>
          <w:tcPr>
            <w:tcW w:w="4902" w:type="dxa"/>
          </w:tcPr>
          <w:p w:rsidR="001F1904" w:rsidRPr="00E9603F" w:rsidRDefault="001F1904" w:rsidP="00CE2F7E">
            <w:pPr>
              <w:rPr>
                <w:rFonts w:ascii="Times New Roman" w:hAnsi="Times New Roman"/>
              </w:rPr>
            </w:pPr>
            <w:r w:rsidRPr="00E9603F">
              <w:rPr>
                <w:rFonts w:ascii="Times New Roman" w:hAnsi="Times New Roman"/>
              </w:rPr>
              <w:t>прочие,</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r w:rsidRPr="00E9603F">
              <w:rPr>
                <w:rFonts w:ascii="Times New Roman" w:hAnsi="Times New Roman"/>
              </w:rPr>
              <w:t>н/д</w:t>
            </w:r>
          </w:p>
        </w:tc>
        <w:tc>
          <w:tcPr>
            <w:tcW w:w="1276" w:type="dxa"/>
            <w:vAlign w:val="center"/>
          </w:tcPr>
          <w:p w:rsidR="001F1904" w:rsidRPr="00E9603F" w:rsidRDefault="001F1904" w:rsidP="00CE2F7E">
            <w:pPr>
              <w:jc w:val="center"/>
              <w:rPr>
                <w:rFonts w:ascii="Times New Roman" w:hAnsi="Times New Roman"/>
              </w:rPr>
            </w:pPr>
            <w:r w:rsidRPr="00E9603F">
              <w:rPr>
                <w:rFonts w:ascii="Times New Roman" w:hAnsi="Times New Roman"/>
              </w:rPr>
              <w:t>2741</w:t>
            </w:r>
          </w:p>
        </w:tc>
      </w:tr>
      <w:tr w:rsidR="001F1904" w:rsidRPr="00E9603F" w:rsidTr="00CE2F7E">
        <w:trPr>
          <w:trHeight w:val="397"/>
        </w:trPr>
        <w:tc>
          <w:tcPr>
            <w:tcW w:w="747" w:type="dxa"/>
          </w:tcPr>
          <w:p w:rsidR="001F1904" w:rsidRPr="00CE2F7E" w:rsidRDefault="00CE2F7E" w:rsidP="00CE2F7E">
            <w:pPr>
              <w:ind w:left="-180" w:right="-108"/>
              <w:jc w:val="center"/>
              <w:rPr>
                <w:rFonts w:ascii="Times New Roman" w:hAnsi="Times New Roman"/>
                <w:lang w:val="ru-RU"/>
              </w:rPr>
            </w:pPr>
            <w:r>
              <w:rPr>
                <w:rFonts w:ascii="Times New Roman" w:hAnsi="Times New Roman"/>
                <w:lang w:val="ru-RU"/>
              </w:rPr>
              <w:t>2</w:t>
            </w:r>
          </w:p>
        </w:tc>
        <w:tc>
          <w:tcPr>
            <w:tcW w:w="4902" w:type="dxa"/>
          </w:tcPr>
          <w:p w:rsidR="001F1904" w:rsidRPr="00E9603F" w:rsidRDefault="001F1904" w:rsidP="00CE2F7E">
            <w:pPr>
              <w:rPr>
                <w:rFonts w:ascii="Times New Roman" w:hAnsi="Times New Roman"/>
              </w:rPr>
            </w:pPr>
            <w:r w:rsidRPr="00E9603F">
              <w:rPr>
                <w:rFonts w:ascii="Times New Roman" w:hAnsi="Times New Roman"/>
              </w:rPr>
              <w:t xml:space="preserve"> - в обслуживающей сфере</w:t>
            </w:r>
          </w:p>
        </w:tc>
        <w:tc>
          <w:tcPr>
            <w:tcW w:w="950" w:type="dxa"/>
            <w:vAlign w:val="center"/>
          </w:tcPr>
          <w:p w:rsidR="001F1904" w:rsidRPr="00E9603F" w:rsidRDefault="001F1904" w:rsidP="00CE2F7E">
            <w:pPr>
              <w:jc w:val="center"/>
              <w:rPr>
                <w:rFonts w:ascii="Times New Roman" w:hAnsi="Times New Roman"/>
              </w:rPr>
            </w:pPr>
            <w:r w:rsidRPr="00E9603F">
              <w:rPr>
                <w:rFonts w:ascii="Times New Roman" w:hAnsi="Times New Roman"/>
              </w:rPr>
              <w:t>-“-</w:t>
            </w:r>
          </w:p>
        </w:tc>
        <w:tc>
          <w:tcPr>
            <w:tcW w:w="1519" w:type="dxa"/>
            <w:vAlign w:val="center"/>
          </w:tcPr>
          <w:p w:rsidR="001F1904" w:rsidRPr="00E9603F" w:rsidRDefault="001F1904" w:rsidP="00CE2F7E">
            <w:pPr>
              <w:jc w:val="center"/>
              <w:rPr>
                <w:rFonts w:ascii="Times New Roman" w:hAnsi="Times New Roman"/>
              </w:rPr>
            </w:pPr>
            <w:r w:rsidRPr="00E9603F">
              <w:rPr>
                <w:rFonts w:ascii="Times New Roman" w:hAnsi="Times New Roman"/>
              </w:rPr>
              <w:t>40</w:t>
            </w:r>
          </w:p>
        </w:tc>
        <w:tc>
          <w:tcPr>
            <w:tcW w:w="1276" w:type="dxa"/>
            <w:vAlign w:val="center"/>
          </w:tcPr>
          <w:p w:rsidR="001F1904" w:rsidRPr="00E9603F" w:rsidRDefault="001F1904" w:rsidP="00CE2F7E">
            <w:pPr>
              <w:jc w:val="center"/>
              <w:rPr>
                <w:rFonts w:ascii="Times New Roman" w:hAnsi="Times New Roman"/>
              </w:rPr>
            </w:pPr>
            <w:r w:rsidRPr="00E9603F">
              <w:rPr>
                <w:rFonts w:ascii="Times New Roman" w:hAnsi="Times New Roman"/>
              </w:rPr>
              <w:t>76</w:t>
            </w:r>
          </w:p>
        </w:tc>
      </w:tr>
    </w:tbl>
    <w:p w:rsidR="001F1904" w:rsidRDefault="001F1904" w:rsidP="00BE24BC">
      <w:pPr>
        <w:tabs>
          <w:tab w:val="left" w:pos="7320"/>
        </w:tabs>
        <w:ind w:firstLine="709"/>
        <w:jc w:val="right"/>
        <w:rPr>
          <w:rFonts w:ascii="Times New Roman" w:hAnsi="Times New Roman"/>
          <w:color w:val="FF0000"/>
          <w:sz w:val="28"/>
          <w:szCs w:val="28"/>
          <w:lang w:val="ru-RU"/>
        </w:rPr>
      </w:pPr>
    </w:p>
    <w:p w:rsidR="001F1904" w:rsidRPr="00BE24BC" w:rsidRDefault="001F1904" w:rsidP="00BE24BC">
      <w:pPr>
        <w:tabs>
          <w:tab w:val="left" w:pos="7320"/>
        </w:tabs>
        <w:ind w:firstLine="709"/>
        <w:jc w:val="right"/>
        <w:rPr>
          <w:rFonts w:ascii="Times New Roman" w:hAnsi="Times New Roman"/>
          <w:color w:val="FF0000"/>
          <w:sz w:val="28"/>
          <w:szCs w:val="28"/>
          <w:lang w:val="ru-RU"/>
        </w:rPr>
      </w:pPr>
    </w:p>
    <w:p w:rsidR="00BE24BC" w:rsidRPr="00970EDC" w:rsidRDefault="00BE24BC" w:rsidP="00BE24BC">
      <w:pPr>
        <w:spacing w:line="276" w:lineRule="auto"/>
        <w:ind w:firstLine="709"/>
        <w:jc w:val="both"/>
        <w:rPr>
          <w:rFonts w:ascii="Times New Roman" w:hAnsi="Times New Roman"/>
          <w:b/>
          <w:sz w:val="28"/>
          <w:szCs w:val="28"/>
          <w:lang w:val="ru-RU"/>
        </w:rPr>
      </w:pPr>
      <w:r w:rsidRPr="00970EDC">
        <w:rPr>
          <w:rFonts w:ascii="Times New Roman" w:hAnsi="Times New Roman"/>
          <w:b/>
          <w:sz w:val="28"/>
          <w:szCs w:val="28"/>
          <w:lang w:val="ru-RU"/>
        </w:rPr>
        <w:t>4.3. Жилой  фонд</w:t>
      </w:r>
    </w:p>
    <w:p w:rsidR="0004159C" w:rsidRDefault="0004159C" w:rsidP="0004159C">
      <w:pPr>
        <w:pStyle w:val="afe"/>
        <w:spacing w:line="276" w:lineRule="auto"/>
        <w:ind w:firstLine="709"/>
        <w:jc w:val="both"/>
        <w:rPr>
          <w:rFonts w:ascii="Times New Roman" w:hAnsi="Times New Roman"/>
          <w:sz w:val="28"/>
          <w:szCs w:val="28"/>
          <w:lang w:val="ru-RU"/>
        </w:rPr>
      </w:pPr>
      <w:r w:rsidRPr="00CE6CD4">
        <w:rPr>
          <w:rFonts w:ascii="Times New Roman" w:hAnsi="Times New Roman"/>
          <w:sz w:val="28"/>
          <w:szCs w:val="28"/>
          <w:lang w:val="ru-RU"/>
        </w:rPr>
        <w:t xml:space="preserve">Современная численность населения Круглянского </w:t>
      </w:r>
      <w:r>
        <w:rPr>
          <w:rFonts w:ascii="Times New Roman" w:hAnsi="Times New Roman"/>
          <w:sz w:val="28"/>
          <w:szCs w:val="28"/>
          <w:lang w:val="ru-RU"/>
        </w:rPr>
        <w:t>сельского п</w:t>
      </w:r>
      <w:r w:rsidRPr="00CE6CD4">
        <w:rPr>
          <w:rFonts w:ascii="Times New Roman" w:hAnsi="Times New Roman"/>
          <w:sz w:val="28"/>
          <w:szCs w:val="28"/>
          <w:lang w:val="ru-RU"/>
        </w:rPr>
        <w:t>оселения составляет 3797 чел. Жилищный фонд по состоянию на 01.01.11 г. составляет 86,1 тыс. м².</w:t>
      </w:r>
    </w:p>
    <w:p w:rsidR="0004159C" w:rsidRPr="00CE6CD4" w:rsidRDefault="0004159C" w:rsidP="0004159C">
      <w:pPr>
        <w:pStyle w:val="afe"/>
        <w:spacing w:line="276" w:lineRule="auto"/>
        <w:ind w:firstLine="709"/>
        <w:jc w:val="both"/>
        <w:rPr>
          <w:rFonts w:ascii="Times New Roman" w:hAnsi="Times New Roman"/>
          <w:sz w:val="28"/>
          <w:szCs w:val="28"/>
          <w:lang w:val="ru-RU"/>
        </w:rPr>
      </w:pPr>
      <w:r w:rsidRPr="00CE6CD4">
        <w:rPr>
          <w:rFonts w:ascii="Times New Roman" w:hAnsi="Times New Roman"/>
          <w:sz w:val="28"/>
          <w:szCs w:val="28"/>
          <w:lang w:val="ru-RU"/>
        </w:rPr>
        <w:t xml:space="preserve">При </w:t>
      </w:r>
      <w:r>
        <w:rPr>
          <w:rFonts w:ascii="Times New Roman" w:hAnsi="Times New Roman"/>
          <w:sz w:val="28"/>
          <w:szCs w:val="28"/>
          <w:lang w:val="ru-RU"/>
        </w:rPr>
        <w:t xml:space="preserve">этом </w:t>
      </w:r>
      <w:r w:rsidRPr="00CE6CD4">
        <w:rPr>
          <w:rFonts w:ascii="Times New Roman" w:hAnsi="Times New Roman"/>
          <w:sz w:val="28"/>
          <w:szCs w:val="28"/>
          <w:lang w:val="ru-RU"/>
        </w:rPr>
        <w:t>по с</w:t>
      </w:r>
      <w:r>
        <w:rPr>
          <w:rFonts w:ascii="Times New Roman" w:hAnsi="Times New Roman"/>
          <w:sz w:val="28"/>
          <w:szCs w:val="28"/>
          <w:lang w:val="ru-RU"/>
        </w:rPr>
        <w:t>остоянию на конец отчетного периода в 2010</w:t>
      </w:r>
      <w:r w:rsidRPr="00CE6CD4">
        <w:rPr>
          <w:rFonts w:ascii="Times New Roman" w:hAnsi="Times New Roman"/>
          <w:sz w:val="28"/>
          <w:szCs w:val="28"/>
          <w:lang w:val="ru-RU"/>
        </w:rPr>
        <w:t xml:space="preserve"> г</w:t>
      </w:r>
      <w:r>
        <w:rPr>
          <w:rFonts w:ascii="Times New Roman" w:hAnsi="Times New Roman"/>
          <w:sz w:val="28"/>
          <w:szCs w:val="28"/>
          <w:lang w:val="ru-RU"/>
        </w:rPr>
        <w:t>.</w:t>
      </w:r>
      <w:r w:rsidRPr="00CE6CD4">
        <w:rPr>
          <w:rFonts w:ascii="Times New Roman" w:hAnsi="Times New Roman"/>
          <w:sz w:val="28"/>
          <w:szCs w:val="28"/>
          <w:lang w:val="ru-RU"/>
        </w:rPr>
        <w:t xml:space="preserve"> на учете в качестве нуждающихся в жилых помещениях находятся </w:t>
      </w:r>
      <w:r w:rsidRPr="00CE6CD4">
        <w:rPr>
          <w:rFonts w:ascii="Times New Roman" w:hAnsi="Times New Roman"/>
          <w:bCs/>
          <w:sz w:val="28"/>
          <w:szCs w:val="28"/>
          <w:lang w:val="ru-RU"/>
        </w:rPr>
        <w:t>11</w:t>
      </w:r>
      <w:r w:rsidRPr="00CE6CD4">
        <w:rPr>
          <w:rFonts w:ascii="Times New Roman" w:hAnsi="Times New Roman"/>
          <w:sz w:val="28"/>
          <w:szCs w:val="28"/>
          <w:lang w:val="ru-RU"/>
        </w:rPr>
        <w:t xml:space="preserve"> семей. Для обеспечения жильем всех категорий льготников необходимо построить </w:t>
      </w:r>
      <w:r w:rsidRPr="00CE6CD4">
        <w:rPr>
          <w:rFonts w:ascii="Times New Roman" w:hAnsi="Times New Roman"/>
          <w:bCs/>
          <w:sz w:val="28"/>
          <w:szCs w:val="28"/>
          <w:lang w:val="ru-RU"/>
        </w:rPr>
        <w:t>594 м²</w:t>
      </w:r>
      <w:r w:rsidRPr="00CE6CD4">
        <w:rPr>
          <w:rFonts w:ascii="Times New Roman" w:hAnsi="Times New Roman"/>
          <w:bCs/>
          <w:i/>
          <w:iCs/>
          <w:sz w:val="28"/>
          <w:szCs w:val="28"/>
          <w:lang w:val="ru-RU"/>
        </w:rPr>
        <w:t xml:space="preserve"> </w:t>
      </w:r>
      <w:r w:rsidRPr="00CE6CD4">
        <w:rPr>
          <w:rFonts w:ascii="Times New Roman" w:hAnsi="Times New Roman"/>
          <w:sz w:val="28"/>
          <w:szCs w:val="28"/>
          <w:lang w:val="ru-RU"/>
        </w:rPr>
        <w:t>социального жилья.</w:t>
      </w:r>
    </w:p>
    <w:p w:rsidR="0004159C" w:rsidRPr="0004159C" w:rsidRDefault="0004159C" w:rsidP="0004159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 xml:space="preserve">Доля жилищного фонда Круглянского сельского поселения в общерайонном фонде составляет 4,2%. Основная доля жилищного фонда находится в частной собственности. Жилищный фонд, находящийся в муниципальной собственности – 0,1 тыс. м², что составляет 0,12% от общего количества. Жилая застройка представлена индивидуальными жилыми домами с приусадебными земельными участками. </w:t>
      </w:r>
    </w:p>
    <w:p w:rsidR="0004159C" w:rsidRPr="0004159C" w:rsidRDefault="0004159C" w:rsidP="0004159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Основная часть построек выполнена из кирпича (79,9%), 9,98% - из смешанных материалов.</w:t>
      </w:r>
    </w:p>
    <w:p w:rsidR="0004159C" w:rsidRPr="0004159C" w:rsidRDefault="0004159C" w:rsidP="0004159C">
      <w:pPr>
        <w:spacing w:before="51" w:after="51"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В 2009 году на территории Круглянского поселения было введено в действие 0,8 тыс. кв. м жилой площади, в 2010 г. – 1,4 тыс. кв. м. нового жилья, убыль составила 0,4 тыс. кв. м.</w:t>
      </w:r>
    </w:p>
    <w:p w:rsidR="0004159C" w:rsidRPr="0004159C" w:rsidRDefault="0004159C" w:rsidP="0004159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Общая площадь жилых помещений в среднем на одного жителя достаточно большая и составляет 22,6 м² на человека по поселению,</w:t>
      </w:r>
      <w:r w:rsidRPr="0004159C">
        <w:rPr>
          <w:rFonts w:ascii="Times New Roman" w:hAnsi="Times New Roman"/>
          <w:lang w:val="ru-RU"/>
        </w:rPr>
        <w:t xml:space="preserve"> </w:t>
      </w:r>
      <w:r w:rsidRPr="0004159C">
        <w:rPr>
          <w:rFonts w:ascii="Times New Roman" w:hAnsi="Times New Roman"/>
          <w:sz w:val="28"/>
          <w:szCs w:val="28"/>
          <w:lang w:val="ru-RU"/>
        </w:rPr>
        <w:t>при социальной норме 18 м², среднем показателе по области 20,3 м² и среднем уровне обеспеченности жильем в России – 20,0 м².</w:t>
      </w:r>
    </w:p>
    <w:p w:rsidR="0004159C" w:rsidRPr="0004159C" w:rsidRDefault="0004159C" w:rsidP="0004159C">
      <w:pPr>
        <w:spacing w:before="51" w:after="51"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В Круглянском сельском поселении активно ведется жилищное строительство.</w:t>
      </w:r>
    </w:p>
    <w:p w:rsidR="0004159C" w:rsidRPr="0004159C" w:rsidRDefault="0004159C" w:rsidP="0004159C">
      <w:pPr>
        <w:spacing w:before="51" w:after="51"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 xml:space="preserve">Жилой комплекс «Азовский форт» площадью около </w:t>
      </w:r>
      <w:r w:rsidR="009A0F8A">
        <w:rPr>
          <w:rFonts w:ascii="Times New Roman" w:hAnsi="Times New Roman"/>
          <w:sz w:val="28"/>
          <w:szCs w:val="28"/>
          <w:lang w:val="ru-RU"/>
        </w:rPr>
        <w:t>5</w:t>
      </w:r>
      <w:r w:rsidRPr="0004159C">
        <w:rPr>
          <w:rFonts w:ascii="Times New Roman" w:hAnsi="Times New Roman"/>
          <w:sz w:val="28"/>
          <w:szCs w:val="28"/>
          <w:lang w:val="ru-RU"/>
        </w:rPr>
        <w:t>0 га с восточной стороны граничит с с. Круглым.</w:t>
      </w:r>
    </w:p>
    <w:p w:rsidR="0004159C" w:rsidRPr="0004159C" w:rsidRDefault="0004159C" w:rsidP="0004159C">
      <w:pPr>
        <w:spacing w:before="51" w:after="51"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Строительство коттеджного поселка «Приморский», являющегося, по сути, дачным некоммерческим товариществом, ведется в районе Павло-Очаковской косы.</w:t>
      </w:r>
    </w:p>
    <w:p w:rsidR="0004159C" w:rsidRPr="0004159C" w:rsidRDefault="0004159C" w:rsidP="0004159C">
      <w:pPr>
        <w:spacing w:before="51" w:after="51"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Общая площадь поселка 22,7 га (в том числе: первая очередь 10,1 га, вторая очередь 12,6 га.).</w:t>
      </w:r>
    </w:p>
    <w:p w:rsidR="0004159C" w:rsidRPr="0004159C" w:rsidRDefault="0004159C" w:rsidP="0004159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Исходя из норм жилищной обеспеченности на расчетный срок (</w:t>
      </w:r>
      <w:r>
        <w:rPr>
          <w:rFonts w:ascii="Times New Roman" w:hAnsi="Times New Roman"/>
          <w:sz w:val="28"/>
          <w:szCs w:val="28"/>
          <w:lang w:val="ru-RU"/>
        </w:rPr>
        <w:t xml:space="preserve">30,0 кв.м/чел. к </w:t>
      </w:r>
      <w:r w:rsidRPr="0004159C">
        <w:rPr>
          <w:rFonts w:ascii="Times New Roman" w:hAnsi="Times New Roman"/>
          <w:sz w:val="28"/>
          <w:szCs w:val="28"/>
          <w:lang w:val="ru-RU"/>
        </w:rPr>
        <w:t>2031 г.) планируется введение 156,06 тыс. м² жилья, в том числе 600 м² – социальное жилье, что обеспечит увеличение жилищного фонда в 1,8 раза по сравнению с современным состоянием.</w:t>
      </w:r>
    </w:p>
    <w:p w:rsidR="0004159C" w:rsidRDefault="0004159C" w:rsidP="0004159C">
      <w:pPr>
        <w:spacing w:line="276" w:lineRule="auto"/>
        <w:ind w:firstLine="709"/>
        <w:jc w:val="both"/>
        <w:rPr>
          <w:rFonts w:ascii="Times New Roman" w:hAnsi="Times New Roman"/>
          <w:color w:val="FF0000"/>
          <w:sz w:val="28"/>
          <w:szCs w:val="28"/>
          <w:lang w:val="ru-RU"/>
        </w:rPr>
      </w:pPr>
    </w:p>
    <w:p w:rsidR="0004159C" w:rsidRPr="0004159C" w:rsidRDefault="0004159C" w:rsidP="0004159C">
      <w:pPr>
        <w:spacing w:line="276" w:lineRule="auto"/>
        <w:ind w:firstLine="709"/>
        <w:jc w:val="center"/>
        <w:rPr>
          <w:rFonts w:ascii="Times New Roman" w:hAnsi="Times New Roman"/>
          <w:b/>
          <w:sz w:val="28"/>
          <w:szCs w:val="28"/>
          <w:lang w:val="ru-RU"/>
        </w:rPr>
      </w:pPr>
      <w:r w:rsidRPr="0004159C">
        <w:rPr>
          <w:rFonts w:ascii="Times New Roman" w:hAnsi="Times New Roman"/>
          <w:b/>
          <w:sz w:val="28"/>
          <w:szCs w:val="28"/>
          <w:lang w:val="ru-RU"/>
        </w:rPr>
        <w:t>Современное состояние и проектируемые показатели жилищного фонда Круглянского сельского поселения</w:t>
      </w:r>
    </w:p>
    <w:p w:rsidR="0004159C" w:rsidRPr="00970EDC" w:rsidRDefault="0004159C" w:rsidP="0004159C">
      <w:pPr>
        <w:ind w:firstLine="709"/>
        <w:jc w:val="right"/>
        <w:rPr>
          <w:rFonts w:ascii="Times New Roman" w:hAnsi="Times New Roman"/>
          <w:sz w:val="28"/>
          <w:szCs w:val="28"/>
          <w:lang w:val="ru-RU"/>
        </w:rPr>
      </w:pPr>
    </w:p>
    <w:tbl>
      <w:tblPr>
        <w:tblW w:w="9322" w:type="dxa"/>
        <w:tblLayout w:type="fixed"/>
        <w:tblLook w:val="0000"/>
      </w:tblPr>
      <w:tblGrid>
        <w:gridCol w:w="675"/>
        <w:gridCol w:w="3686"/>
        <w:gridCol w:w="1701"/>
        <w:gridCol w:w="1732"/>
        <w:gridCol w:w="1528"/>
      </w:tblGrid>
      <w:tr w:rsidR="0004159C" w:rsidRPr="009B5DCB" w:rsidTr="009A0F8A">
        <w:trPr>
          <w:trHeight w:val="11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 п/п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Единица измерения</w:t>
            </w:r>
          </w:p>
        </w:tc>
        <w:tc>
          <w:tcPr>
            <w:tcW w:w="1732"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С</w:t>
            </w:r>
            <w:r>
              <w:rPr>
                <w:rFonts w:ascii="Times New Roman" w:hAnsi="Times New Roman"/>
                <w:b/>
                <w:bCs/>
                <w:lang w:eastAsia="ru-RU"/>
              </w:rPr>
              <w:t>овременное состояние на 01.01.</w:t>
            </w:r>
            <w:r w:rsidRPr="006807D2">
              <w:rPr>
                <w:rFonts w:ascii="Times New Roman" w:hAnsi="Times New Roman"/>
                <w:b/>
                <w:bCs/>
                <w:lang w:eastAsia="ru-RU"/>
              </w:rPr>
              <w:t>11 г.</w:t>
            </w:r>
          </w:p>
        </w:tc>
        <w:tc>
          <w:tcPr>
            <w:tcW w:w="1528"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Расчетный срок</w:t>
            </w:r>
          </w:p>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(2031 г.)</w:t>
            </w:r>
          </w:p>
        </w:tc>
      </w:tr>
      <w:tr w:rsidR="0004159C" w:rsidRPr="009B5DCB" w:rsidTr="009A0F8A">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1</w:t>
            </w:r>
          </w:p>
        </w:tc>
        <w:tc>
          <w:tcPr>
            <w:tcW w:w="3686"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3</w:t>
            </w:r>
          </w:p>
        </w:tc>
        <w:tc>
          <w:tcPr>
            <w:tcW w:w="1732"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4</w:t>
            </w:r>
          </w:p>
        </w:tc>
        <w:tc>
          <w:tcPr>
            <w:tcW w:w="1528"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b/>
                <w:bCs/>
                <w:lang w:eastAsia="ru-RU"/>
              </w:rPr>
            </w:pPr>
            <w:r w:rsidRPr="006807D2">
              <w:rPr>
                <w:rFonts w:ascii="Times New Roman" w:hAnsi="Times New Roman"/>
                <w:b/>
                <w:bCs/>
                <w:lang w:eastAsia="ru-RU"/>
              </w:rPr>
              <w:t>6</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1.1.</w:t>
            </w:r>
          </w:p>
        </w:tc>
        <w:tc>
          <w:tcPr>
            <w:tcW w:w="3686"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Жилищный фонд – всего,</w:t>
            </w:r>
          </w:p>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в том числе:</w:t>
            </w:r>
          </w:p>
        </w:tc>
        <w:tc>
          <w:tcPr>
            <w:tcW w:w="1701"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jc w:val="center"/>
              <w:rPr>
                <w:rFonts w:ascii="Times New Roman" w:hAnsi="Times New Roman"/>
                <w:lang w:val="ru-RU" w:eastAsia="ru-RU"/>
              </w:rPr>
            </w:pPr>
            <w:r w:rsidRPr="0004159C">
              <w:rPr>
                <w:rFonts w:ascii="Times New Roman" w:hAnsi="Times New Roman"/>
                <w:lang w:val="ru-RU" w:eastAsia="ru-RU"/>
              </w:rPr>
              <w:t xml:space="preserve">тыс. кв. м общей площади </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86,1</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156,06</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Круглое</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58,2</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93,12</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Стефанидинодар</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27,9</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62,94</w:t>
            </w:r>
          </w:p>
        </w:tc>
      </w:tr>
      <w:tr w:rsidR="0004159C" w:rsidRPr="009B5DCB" w:rsidTr="009A0F8A">
        <w:trPr>
          <w:trHeight w:val="44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1.2.</w:t>
            </w:r>
          </w:p>
        </w:tc>
        <w:tc>
          <w:tcPr>
            <w:tcW w:w="3686" w:type="dxa"/>
            <w:tcBorders>
              <w:top w:val="single" w:sz="4" w:space="0" w:color="auto"/>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Убыль жилищного фонда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r>
      <w:tr w:rsidR="0004159C" w:rsidRPr="009B5DCB" w:rsidTr="009A0F8A">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w:t>
            </w:r>
            <w:r>
              <w:rPr>
                <w:rFonts w:ascii="Times New Roman" w:hAnsi="Times New Roman"/>
                <w:lang w:eastAsia="ru-RU"/>
              </w:rPr>
              <w:t xml:space="preserve"> по </w:t>
            </w:r>
            <w:r w:rsidRPr="006807D2">
              <w:rPr>
                <w:rFonts w:ascii="Times New Roman" w:hAnsi="Times New Roman"/>
                <w:lang w:eastAsia="ru-RU"/>
              </w:rPr>
              <w:t>техническому состоянию;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59C" w:rsidRPr="0004159C" w:rsidRDefault="0004159C" w:rsidP="009A0F8A">
            <w:pPr>
              <w:jc w:val="center"/>
              <w:rPr>
                <w:rFonts w:ascii="Times New Roman" w:hAnsi="Times New Roman"/>
                <w:lang w:val="ru-RU" w:eastAsia="ru-RU"/>
              </w:rPr>
            </w:pPr>
            <w:r w:rsidRPr="0004159C">
              <w:rPr>
                <w:rFonts w:ascii="Times New Roman" w:hAnsi="Times New Roman"/>
                <w:lang w:val="ru-RU" w:eastAsia="ru-RU"/>
              </w:rPr>
              <w:t xml:space="preserve">тыс. кв. м общей площади </w:t>
            </w:r>
          </w:p>
        </w:tc>
        <w:tc>
          <w:tcPr>
            <w:tcW w:w="1732"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528" w:type="dxa"/>
            <w:tcBorders>
              <w:top w:val="single" w:sz="4" w:space="0" w:color="auto"/>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r>
      <w:tr w:rsidR="0004159C" w:rsidRPr="009B5DCB" w:rsidTr="009A0F8A">
        <w:trPr>
          <w:trHeight w:val="1087"/>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 по другим причинам (организация санитарно-защитных зон, переоборудование и пр.)</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r>
      <w:tr w:rsidR="0004159C" w:rsidRPr="009B5DCB" w:rsidTr="009A0F8A">
        <w:trPr>
          <w:trHeight w:val="718"/>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1.3.</w:t>
            </w:r>
          </w:p>
        </w:tc>
        <w:tc>
          <w:tcPr>
            <w:tcW w:w="3686"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Существующий сохраняемый жилищный фонд,</w:t>
            </w:r>
          </w:p>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в том числе:</w:t>
            </w:r>
          </w:p>
        </w:tc>
        <w:tc>
          <w:tcPr>
            <w:tcW w:w="1701"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jc w:val="center"/>
              <w:rPr>
                <w:rFonts w:ascii="Times New Roman" w:hAnsi="Times New Roman"/>
                <w:lang w:val="ru-RU" w:eastAsia="ru-RU"/>
              </w:rPr>
            </w:pPr>
            <w:r w:rsidRPr="0004159C">
              <w:rPr>
                <w:rFonts w:ascii="Times New Roman" w:hAnsi="Times New Roman"/>
                <w:lang w:val="ru-RU" w:eastAsia="ru-RU"/>
              </w:rPr>
              <w:t xml:space="preserve">тыс. кв.м общей площади </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86,1</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86,1</w:t>
            </w:r>
          </w:p>
        </w:tc>
      </w:tr>
      <w:tr w:rsidR="0004159C" w:rsidRPr="009B5DCB" w:rsidTr="009A0F8A">
        <w:trPr>
          <w:trHeight w:val="723"/>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Круглое</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58,2</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58,2</w:t>
            </w:r>
          </w:p>
        </w:tc>
      </w:tr>
      <w:tr w:rsidR="0004159C" w:rsidRPr="009B5DCB" w:rsidTr="009A0F8A">
        <w:trPr>
          <w:trHeight w:val="718"/>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Стефанидинодар</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27,9</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27,9</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1.4.</w:t>
            </w:r>
          </w:p>
        </w:tc>
        <w:tc>
          <w:tcPr>
            <w:tcW w:w="3686"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Новое жилищное строительство – всего,</w:t>
            </w:r>
          </w:p>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в том числе:</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69,96</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Круглое</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34,92</w:t>
            </w:r>
          </w:p>
        </w:tc>
      </w:tr>
      <w:tr w:rsidR="0004159C" w:rsidRPr="009B5DCB" w:rsidTr="009A0F8A">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p>
        </w:tc>
        <w:tc>
          <w:tcPr>
            <w:tcW w:w="3686"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Pr>
                <w:rFonts w:ascii="Times New Roman" w:hAnsi="Times New Roman"/>
                <w:lang w:eastAsia="ru-RU"/>
              </w:rPr>
              <w:t>с. Стефанидинодар</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w:t>
            </w:r>
          </w:p>
        </w:tc>
        <w:tc>
          <w:tcPr>
            <w:tcW w:w="1528"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Pr>
                <w:rFonts w:ascii="Times New Roman" w:hAnsi="Times New Roman"/>
                <w:lang w:eastAsia="ru-RU"/>
              </w:rPr>
              <w:t>35,04</w:t>
            </w:r>
          </w:p>
        </w:tc>
      </w:tr>
      <w:tr w:rsidR="0004159C" w:rsidRPr="009B5DCB" w:rsidTr="009A0F8A">
        <w:trPr>
          <w:trHeight w:val="831"/>
        </w:trPr>
        <w:tc>
          <w:tcPr>
            <w:tcW w:w="675" w:type="dxa"/>
            <w:tcBorders>
              <w:top w:val="nil"/>
              <w:left w:val="single" w:sz="4" w:space="0" w:color="auto"/>
              <w:bottom w:val="single" w:sz="4" w:space="0" w:color="auto"/>
              <w:right w:val="single" w:sz="4" w:space="0" w:color="auto"/>
            </w:tcBorders>
            <w:shd w:val="clear" w:color="auto" w:fill="auto"/>
            <w:vAlign w:val="center"/>
          </w:tcPr>
          <w:p w:rsidR="0004159C" w:rsidRPr="006807D2" w:rsidRDefault="0004159C" w:rsidP="009A0F8A">
            <w:pPr>
              <w:rPr>
                <w:rFonts w:ascii="Times New Roman" w:hAnsi="Times New Roman"/>
                <w:lang w:eastAsia="ru-RU"/>
              </w:rPr>
            </w:pPr>
            <w:r w:rsidRPr="006807D2">
              <w:rPr>
                <w:rFonts w:ascii="Times New Roman" w:hAnsi="Times New Roman"/>
                <w:lang w:eastAsia="ru-RU"/>
              </w:rPr>
              <w:t>1.5.</w:t>
            </w:r>
          </w:p>
        </w:tc>
        <w:tc>
          <w:tcPr>
            <w:tcW w:w="3686" w:type="dxa"/>
            <w:tcBorders>
              <w:top w:val="nil"/>
              <w:left w:val="nil"/>
              <w:bottom w:val="single" w:sz="4" w:space="0" w:color="auto"/>
              <w:right w:val="single" w:sz="4" w:space="0" w:color="auto"/>
            </w:tcBorders>
            <w:shd w:val="clear" w:color="auto" w:fill="auto"/>
            <w:vAlign w:val="center"/>
          </w:tcPr>
          <w:p w:rsidR="0004159C" w:rsidRPr="0004159C" w:rsidRDefault="0004159C" w:rsidP="009A0F8A">
            <w:pPr>
              <w:rPr>
                <w:rFonts w:ascii="Times New Roman" w:hAnsi="Times New Roman"/>
                <w:lang w:val="ru-RU" w:eastAsia="ru-RU"/>
              </w:rPr>
            </w:pPr>
            <w:r w:rsidRPr="0004159C">
              <w:rPr>
                <w:rFonts w:ascii="Times New Roman" w:hAnsi="Times New Roman"/>
                <w:lang w:val="ru-RU" w:eastAsia="ru-RU"/>
              </w:rPr>
              <w:t>Средняя обеспеченность населения общей площадью квартир</w:t>
            </w:r>
          </w:p>
        </w:tc>
        <w:tc>
          <w:tcPr>
            <w:tcW w:w="1701"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кв. м/чел.</w:t>
            </w:r>
          </w:p>
        </w:tc>
        <w:tc>
          <w:tcPr>
            <w:tcW w:w="1732" w:type="dxa"/>
            <w:tcBorders>
              <w:top w:val="nil"/>
              <w:left w:val="nil"/>
              <w:bottom w:val="single" w:sz="4" w:space="0" w:color="auto"/>
              <w:right w:val="single" w:sz="4" w:space="0" w:color="auto"/>
            </w:tcBorders>
            <w:shd w:val="clear" w:color="auto" w:fill="auto"/>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22,6</w:t>
            </w:r>
          </w:p>
        </w:tc>
        <w:tc>
          <w:tcPr>
            <w:tcW w:w="1528" w:type="dxa"/>
            <w:tcBorders>
              <w:top w:val="nil"/>
              <w:left w:val="nil"/>
              <w:bottom w:val="single" w:sz="4" w:space="0" w:color="auto"/>
              <w:right w:val="single" w:sz="4" w:space="0" w:color="auto"/>
            </w:tcBorders>
            <w:shd w:val="clear" w:color="auto" w:fill="auto"/>
            <w:noWrap/>
            <w:vAlign w:val="center"/>
          </w:tcPr>
          <w:p w:rsidR="0004159C" w:rsidRPr="006807D2" w:rsidRDefault="0004159C" w:rsidP="009A0F8A">
            <w:pPr>
              <w:jc w:val="center"/>
              <w:rPr>
                <w:rFonts w:ascii="Times New Roman" w:hAnsi="Times New Roman"/>
                <w:lang w:eastAsia="ru-RU"/>
              </w:rPr>
            </w:pPr>
            <w:r w:rsidRPr="006807D2">
              <w:rPr>
                <w:rFonts w:ascii="Times New Roman" w:hAnsi="Times New Roman"/>
                <w:lang w:eastAsia="ru-RU"/>
              </w:rPr>
              <w:t>30</w:t>
            </w:r>
          </w:p>
        </w:tc>
      </w:tr>
    </w:tbl>
    <w:p w:rsidR="0004159C" w:rsidRDefault="0004159C" w:rsidP="00BE24BC">
      <w:pPr>
        <w:jc w:val="center"/>
        <w:rPr>
          <w:rFonts w:ascii="Times New Roman" w:hAnsi="Times New Roman"/>
          <w:b/>
          <w:color w:val="FF0000"/>
          <w:sz w:val="28"/>
          <w:szCs w:val="28"/>
          <w:lang w:val="ru-RU"/>
        </w:rPr>
      </w:pPr>
    </w:p>
    <w:p w:rsidR="00BE24BC" w:rsidRPr="00BE24BC" w:rsidRDefault="00BE24BC" w:rsidP="00BE24BC">
      <w:pPr>
        <w:pStyle w:val="S310"/>
        <w:tabs>
          <w:tab w:val="left" w:pos="709"/>
        </w:tabs>
        <w:snapToGrid w:val="0"/>
        <w:spacing w:line="240" w:lineRule="auto"/>
        <w:jc w:val="center"/>
        <w:rPr>
          <w:b/>
          <w:color w:val="FF0000"/>
          <w:lang w:val="ru-RU"/>
        </w:rPr>
      </w:pPr>
    </w:p>
    <w:p w:rsidR="00BE24BC" w:rsidRPr="00BE24BC" w:rsidRDefault="00BE24BC" w:rsidP="00BE24BC">
      <w:pPr>
        <w:suppressAutoHyphens w:val="0"/>
        <w:spacing w:after="200" w:line="276" w:lineRule="auto"/>
        <w:rPr>
          <w:rFonts w:ascii="Times New Roman" w:hAnsi="Times New Roman"/>
          <w:b/>
          <w:color w:val="FF0000"/>
          <w:sz w:val="28"/>
          <w:szCs w:val="28"/>
          <w:lang w:val="ru-RU"/>
        </w:rPr>
      </w:pPr>
      <w:r w:rsidRPr="00BE24BC">
        <w:rPr>
          <w:rFonts w:ascii="Times New Roman" w:hAnsi="Times New Roman"/>
          <w:b/>
          <w:color w:val="FF0000"/>
          <w:sz w:val="28"/>
          <w:szCs w:val="28"/>
          <w:lang w:val="ru-RU"/>
        </w:rPr>
        <w:br w:type="page"/>
      </w:r>
    </w:p>
    <w:p w:rsidR="00BE24BC" w:rsidRPr="0004159C" w:rsidRDefault="00BE24BC" w:rsidP="00BE24BC">
      <w:pPr>
        <w:spacing w:after="120" w:line="276" w:lineRule="auto"/>
        <w:ind w:firstLine="709"/>
        <w:rPr>
          <w:rFonts w:ascii="Times New Roman" w:hAnsi="Times New Roman"/>
          <w:b/>
          <w:sz w:val="28"/>
          <w:szCs w:val="28"/>
          <w:lang w:val="ru-RU"/>
        </w:rPr>
      </w:pPr>
      <w:r w:rsidRPr="0004159C">
        <w:rPr>
          <w:rFonts w:ascii="Times New Roman" w:hAnsi="Times New Roman"/>
          <w:b/>
          <w:sz w:val="28"/>
          <w:szCs w:val="28"/>
          <w:lang w:val="ru-RU"/>
        </w:rPr>
        <w:lastRenderedPageBreak/>
        <w:t>4.4. Культурно-бытовое обслуживание</w:t>
      </w:r>
    </w:p>
    <w:p w:rsidR="00BE24BC" w:rsidRPr="0004159C" w:rsidRDefault="00BE24BC" w:rsidP="00BE24B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С этой целью генеральным планом предлагается ряд основных приоритетных направлений развития системы обслуживания </w:t>
      </w:r>
      <w:r w:rsidR="0004159C" w:rsidRPr="0004159C">
        <w:rPr>
          <w:rFonts w:ascii="Times New Roman" w:hAnsi="Times New Roman"/>
          <w:sz w:val="28"/>
          <w:szCs w:val="28"/>
          <w:lang w:val="ru-RU"/>
        </w:rPr>
        <w:t>Круглянского</w:t>
      </w:r>
      <w:r w:rsidRPr="0004159C">
        <w:rPr>
          <w:rFonts w:ascii="Times New Roman" w:hAnsi="Times New Roman"/>
          <w:sz w:val="28"/>
          <w:szCs w:val="28"/>
          <w:lang w:val="ru-RU"/>
        </w:rPr>
        <w:t xml:space="preserve"> сельского поселения:</w:t>
      </w:r>
    </w:p>
    <w:p w:rsidR="00BE24BC" w:rsidRPr="0004159C" w:rsidRDefault="00433CAE" w:rsidP="00BE24BC">
      <w:pPr>
        <w:spacing w:line="276" w:lineRule="auto"/>
        <w:ind w:firstLine="709"/>
        <w:jc w:val="both"/>
        <w:rPr>
          <w:rFonts w:ascii="Times New Roman" w:hAnsi="Times New Roman"/>
          <w:sz w:val="28"/>
          <w:szCs w:val="28"/>
          <w:lang w:val="ru-RU"/>
        </w:rPr>
      </w:pPr>
      <w:r>
        <w:rPr>
          <w:rFonts w:ascii="Times New Roman" w:hAnsi="Times New Roman"/>
          <w:sz w:val="28"/>
          <w:szCs w:val="28"/>
          <w:lang w:val="ru-RU"/>
        </w:rPr>
        <w:t>- формирование двух</w:t>
      </w:r>
      <w:r w:rsidR="00BE24BC" w:rsidRPr="0004159C">
        <w:rPr>
          <w:rFonts w:ascii="Times New Roman" w:hAnsi="Times New Roman"/>
          <w:sz w:val="28"/>
          <w:szCs w:val="28"/>
          <w:lang w:val="ru-RU"/>
        </w:rPr>
        <w:t>ступенчатой системы учреждений соцкультбыта;</w:t>
      </w:r>
    </w:p>
    <w:p w:rsidR="00BE24BC" w:rsidRPr="0004159C" w:rsidRDefault="00BE24BC" w:rsidP="00BE24B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 доведение обеспеченности населения всеми видами культурно-бытового обслуживания, особенно социально значимых объектов, до нормативного уровня при минимальных затратах времени;</w:t>
      </w:r>
    </w:p>
    <w:p w:rsidR="00BE24BC" w:rsidRPr="0004159C" w:rsidRDefault="00BE24BC" w:rsidP="00BE24BC">
      <w:pPr>
        <w:spacing w:line="276" w:lineRule="auto"/>
        <w:ind w:firstLine="709"/>
        <w:jc w:val="both"/>
        <w:rPr>
          <w:rFonts w:ascii="Times New Roman" w:hAnsi="Times New Roman"/>
          <w:sz w:val="28"/>
          <w:szCs w:val="28"/>
          <w:lang w:val="ru-RU"/>
        </w:rPr>
      </w:pPr>
      <w:r w:rsidRPr="0004159C">
        <w:rPr>
          <w:rFonts w:ascii="Times New Roman" w:hAnsi="Times New Roman"/>
          <w:sz w:val="28"/>
          <w:szCs w:val="28"/>
          <w:lang w:val="ru-RU"/>
        </w:rPr>
        <w:t>- для формирования центров обслуживания необходимо создавать многофункциональные объекты, использующие блокировку учреждений торговли, бытового обслуживания, культуры, спорта и т.д.</w:t>
      </w:r>
    </w:p>
    <w:p w:rsidR="00BE24BC" w:rsidRPr="0004159C" w:rsidRDefault="00BE24BC" w:rsidP="00BE24BC">
      <w:pPr>
        <w:spacing w:line="276" w:lineRule="auto"/>
        <w:ind w:firstLine="709"/>
        <w:jc w:val="center"/>
        <w:rPr>
          <w:rFonts w:ascii="Times New Roman" w:hAnsi="Times New Roman"/>
          <w:b/>
          <w:sz w:val="28"/>
          <w:szCs w:val="28"/>
          <w:lang w:val="ru-RU"/>
        </w:rPr>
      </w:pPr>
      <w:r w:rsidRPr="0004159C">
        <w:rPr>
          <w:rFonts w:ascii="Times New Roman" w:hAnsi="Times New Roman"/>
          <w:b/>
          <w:sz w:val="28"/>
          <w:szCs w:val="28"/>
          <w:lang w:val="ru-RU"/>
        </w:rPr>
        <w:t xml:space="preserve">Обеспеченность </w:t>
      </w:r>
      <w:r w:rsidR="0004159C" w:rsidRPr="0004159C">
        <w:rPr>
          <w:rFonts w:ascii="Times New Roman" w:hAnsi="Times New Roman"/>
          <w:b/>
          <w:sz w:val="28"/>
          <w:szCs w:val="28"/>
          <w:lang w:val="ru-RU"/>
        </w:rPr>
        <w:t>Круглянского</w:t>
      </w:r>
      <w:r w:rsidRPr="0004159C">
        <w:rPr>
          <w:rFonts w:ascii="Times New Roman" w:hAnsi="Times New Roman"/>
          <w:b/>
          <w:sz w:val="28"/>
          <w:szCs w:val="28"/>
          <w:lang w:val="ru-RU"/>
        </w:rPr>
        <w:t xml:space="preserve"> сельского поселения объектами культурно-бытового обслуживания</w:t>
      </w:r>
    </w:p>
    <w:tbl>
      <w:tblPr>
        <w:tblW w:w="95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961"/>
        <w:gridCol w:w="1335"/>
        <w:gridCol w:w="1357"/>
        <w:gridCol w:w="1276"/>
      </w:tblGrid>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 п/п</w:t>
            </w:r>
          </w:p>
        </w:tc>
        <w:tc>
          <w:tcPr>
            <w:tcW w:w="4961" w:type="dxa"/>
          </w:tcPr>
          <w:p w:rsidR="0004159C" w:rsidRPr="0004159C" w:rsidRDefault="0004159C" w:rsidP="009A0F8A">
            <w:pPr>
              <w:rPr>
                <w:rFonts w:ascii="Times New Roman" w:hAnsi="Times New Roman"/>
                <w:lang w:val="ru-RU"/>
              </w:rPr>
            </w:pPr>
            <w:r>
              <w:rPr>
                <w:rFonts w:ascii="Times New Roman" w:hAnsi="Times New Roman"/>
                <w:lang w:val="ru-RU"/>
              </w:rPr>
              <w:t>Объекты социального и культурно-бытового обслуживания населения</w:t>
            </w:r>
          </w:p>
        </w:tc>
        <w:tc>
          <w:tcPr>
            <w:tcW w:w="1335" w:type="dxa"/>
            <w:vAlign w:val="center"/>
          </w:tcPr>
          <w:p w:rsidR="0004159C" w:rsidRPr="0004159C" w:rsidRDefault="0004159C" w:rsidP="009A0F8A">
            <w:pPr>
              <w:jc w:val="center"/>
              <w:rPr>
                <w:rFonts w:ascii="Times New Roman" w:hAnsi="Times New Roman"/>
                <w:lang w:val="ru-RU"/>
              </w:rPr>
            </w:pPr>
            <w:r>
              <w:rPr>
                <w:rFonts w:ascii="Times New Roman" w:hAnsi="Times New Roman"/>
                <w:lang w:val="ru-RU"/>
              </w:rPr>
              <w:t>Ед. изм.</w:t>
            </w:r>
          </w:p>
        </w:tc>
        <w:tc>
          <w:tcPr>
            <w:tcW w:w="1357" w:type="dxa"/>
            <w:vAlign w:val="center"/>
          </w:tcPr>
          <w:p w:rsidR="0004159C" w:rsidRPr="0004159C" w:rsidRDefault="0004159C" w:rsidP="009A0F8A">
            <w:pPr>
              <w:jc w:val="center"/>
              <w:rPr>
                <w:rFonts w:ascii="Times New Roman" w:hAnsi="Times New Roman"/>
                <w:lang w:val="ru-RU"/>
              </w:rPr>
            </w:pPr>
            <w:r>
              <w:rPr>
                <w:rFonts w:ascii="Times New Roman" w:hAnsi="Times New Roman"/>
                <w:lang w:val="ru-RU"/>
              </w:rPr>
              <w:t>Соврем. состояние</w:t>
            </w:r>
          </w:p>
        </w:tc>
        <w:tc>
          <w:tcPr>
            <w:tcW w:w="1276" w:type="dxa"/>
            <w:vAlign w:val="center"/>
          </w:tcPr>
          <w:p w:rsidR="0004159C" w:rsidRPr="0004159C" w:rsidRDefault="0004159C" w:rsidP="0004159C">
            <w:pPr>
              <w:ind w:left="-108" w:right="-108"/>
              <w:jc w:val="center"/>
              <w:rPr>
                <w:rFonts w:ascii="Times New Roman" w:hAnsi="Times New Roman"/>
                <w:lang w:val="ru-RU"/>
              </w:rPr>
            </w:pPr>
            <w:r>
              <w:rPr>
                <w:rFonts w:ascii="Times New Roman" w:hAnsi="Times New Roman"/>
                <w:lang w:val="ru-RU"/>
              </w:rPr>
              <w:t>Расчетный срок</w:t>
            </w:r>
          </w:p>
        </w:tc>
      </w:tr>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1</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Детские дошкольные учреждения – всего/1000 чел.</w:t>
            </w:r>
          </w:p>
        </w:tc>
        <w:tc>
          <w:tcPr>
            <w:tcW w:w="1335"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мест</w:t>
            </w:r>
          </w:p>
        </w:tc>
        <w:tc>
          <w:tcPr>
            <w:tcW w:w="1357"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105/27</w:t>
            </w:r>
          </w:p>
        </w:tc>
        <w:tc>
          <w:tcPr>
            <w:tcW w:w="1276"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161/31</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2</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Общеобразовательные школы – всего/1000 чел.</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440/116</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614/118</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3</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Учреждения начального и среднего профессионального образования</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учащихся</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r>
      <w:tr w:rsidR="0004159C" w:rsidRPr="00E9603F" w:rsidTr="0004159C">
        <w:trPr>
          <w:trHeight w:val="228"/>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4</w:t>
            </w:r>
          </w:p>
        </w:tc>
        <w:tc>
          <w:tcPr>
            <w:tcW w:w="4961" w:type="dxa"/>
          </w:tcPr>
          <w:p w:rsidR="0004159C" w:rsidRPr="00E9603F" w:rsidRDefault="0004159C" w:rsidP="009A0F8A">
            <w:pPr>
              <w:rPr>
                <w:rFonts w:ascii="Times New Roman" w:hAnsi="Times New Roman"/>
              </w:rPr>
            </w:pPr>
            <w:r w:rsidRPr="00E9603F">
              <w:rPr>
                <w:rFonts w:ascii="Times New Roman" w:hAnsi="Times New Roman"/>
              </w:rPr>
              <w:t>Высшие учебные заведения</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студентов</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r>
      <w:tr w:rsidR="0004159C" w:rsidRPr="00E9603F" w:rsidTr="0004159C">
        <w:trPr>
          <w:trHeight w:val="219"/>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5</w:t>
            </w:r>
          </w:p>
        </w:tc>
        <w:tc>
          <w:tcPr>
            <w:tcW w:w="4961" w:type="dxa"/>
          </w:tcPr>
          <w:p w:rsidR="0004159C" w:rsidRPr="00E9603F" w:rsidRDefault="0004159C" w:rsidP="009A0F8A">
            <w:pPr>
              <w:rPr>
                <w:rFonts w:ascii="Times New Roman" w:hAnsi="Times New Roman"/>
              </w:rPr>
            </w:pPr>
            <w:r w:rsidRPr="00E9603F">
              <w:rPr>
                <w:rFonts w:ascii="Times New Roman" w:hAnsi="Times New Roman"/>
              </w:rPr>
              <w:t>Больницы – всего/1000 чел.</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коек</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40</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53</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6</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Поликлиники (в наст. время амбулатории) – всего/1000 чел.</w:t>
            </w:r>
          </w:p>
        </w:tc>
        <w:tc>
          <w:tcPr>
            <w:tcW w:w="1335" w:type="dxa"/>
            <w:vAlign w:val="center"/>
          </w:tcPr>
          <w:p w:rsidR="0004159C" w:rsidRDefault="0004159C" w:rsidP="009A0F8A">
            <w:pPr>
              <w:ind w:left="-108" w:right="-108"/>
              <w:jc w:val="center"/>
              <w:rPr>
                <w:rFonts w:ascii="Times New Roman" w:hAnsi="Times New Roman"/>
                <w:lang w:val="ru-RU"/>
              </w:rPr>
            </w:pPr>
            <w:r>
              <w:rPr>
                <w:rFonts w:ascii="Times New Roman" w:hAnsi="Times New Roman"/>
              </w:rPr>
              <w:t>посещений</w:t>
            </w:r>
          </w:p>
          <w:p w:rsidR="0004159C" w:rsidRPr="00E9603F" w:rsidRDefault="0004159C" w:rsidP="009A0F8A">
            <w:pPr>
              <w:ind w:left="-108" w:right="-108"/>
              <w:jc w:val="center"/>
              <w:rPr>
                <w:rFonts w:ascii="Times New Roman" w:hAnsi="Times New Roman"/>
              </w:rPr>
            </w:pPr>
            <w:r w:rsidRPr="00E9603F">
              <w:rPr>
                <w:rFonts w:ascii="Times New Roman" w:hAnsi="Times New Roman"/>
              </w:rPr>
              <w:t>в смену</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40</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114</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7</w:t>
            </w:r>
          </w:p>
        </w:tc>
        <w:tc>
          <w:tcPr>
            <w:tcW w:w="4961" w:type="dxa"/>
          </w:tcPr>
          <w:p w:rsidR="0004159C" w:rsidRPr="0004159C" w:rsidRDefault="0004159C" w:rsidP="009A0F8A">
            <w:pPr>
              <w:ind w:right="-106"/>
              <w:rPr>
                <w:rFonts w:ascii="Times New Roman" w:hAnsi="Times New Roman"/>
                <w:lang w:val="ru-RU"/>
              </w:rPr>
            </w:pPr>
            <w:r w:rsidRPr="0004159C">
              <w:rPr>
                <w:rFonts w:ascii="Times New Roman" w:hAnsi="Times New Roman"/>
                <w:lang w:val="ru-RU"/>
              </w:rPr>
              <w:t>Предприятия розничной торговли, общественного питания и бытового обслуживания населения – всего/1000 чел.</w:t>
            </w:r>
          </w:p>
        </w:tc>
        <w:tc>
          <w:tcPr>
            <w:tcW w:w="1335" w:type="dxa"/>
            <w:vAlign w:val="center"/>
          </w:tcPr>
          <w:p w:rsidR="0004159C" w:rsidRPr="00E9603F" w:rsidRDefault="0004159C" w:rsidP="009A0F8A">
            <w:pPr>
              <w:ind w:left="-108" w:right="-108"/>
              <w:jc w:val="center"/>
              <w:rPr>
                <w:rFonts w:ascii="Times New Roman" w:hAnsi="Times New Roman"/>
              </w:rPr>
            </w:pPr>
            <w:r w:rsidRPr="00E9603F">
              <w:rPr>
                <w:rFonts w:ascii="Times New Roman" w:hAnsi="Times New Roman"/>
              </w:rPr>
              <w:t>объект</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34</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45</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8</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Учреждения культуры и искусства – всего/1000 чел.</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3</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5</w:t>
            </w:r>
          </w:p>
        </w:tc>
      </w:tr>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9</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Физкультурно-спортивные сооружения – всего/1000 чел.</w:t>
            </w:r>
          </w:p>
        </w:tc>
        <w:tc>
          <w:tcPr>
            <w:tcW w:w="1335"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w:t>
            </w:r>
          </w:p>
        </w:tc>
        <w:tc>
          <w:tcPr>
            <w:tcW w:w="1357"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4</w:t>
            </w:r>
          </w:p>
        </w:tc>
        <w:tc>
          <w:tcPr>
            <w:tcW w:w="1276"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6</w:t>
            </w:r>
          </w:p>
        </w:tc>
      </w:tr>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10</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Учреждения санаторно-курортные и оздоровительные, отдыха и туризма – всего/1000 чел.</w:t>
            </w:r>
          </w:p>
        </w:tc>
        <w:tc>
          <w:tcPr>
            <w:tcW w:w="1335"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w:t>
            </w:r>
          </w:p>
        </w:tc>
        <w:tc>
          <w:tcPr>
            <w:tcW w:w="1357"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3</w:t>
            </w:r>
          </w:p>
        </w:tc>
        <w:tc>
          <w:tcPr>
            <w:tcW w:w="1276"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7</w:t>
            </w:r>
          </w:p>
        </w:tc>
      </w:tr>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11</w:t>
            </w:r>
          </w:p>
        </w:tc>
        <w:tc>
          <w:tcPr>
            <w:tcW w:w="4961" w:type="dxa"/>
          </w:tcPr>
          <w:p w:rsidR="0004159C" w:rsidRPr="0004159C" w:rsidRDefault="0004159C" w:rsidP="0004159C">
            <w:pPr>
              <w:rPr>
                <w:rFonts w:ascii="Times New Roman" w:hAnsi="Times New Roman"/>
                <w:lang w:val="ru-RU"/>
              </w:rPr>
            </w:pPr>
            <w:r w:rsidRPr="0004159C">
              <w:rPr>
                <w:rFonts w:ascii="Times New Roman" w:hAnsi="Times New Roman"/>
                <w:lang w:val="ru-RU"/>
              </w:rPr>
              <w:t xml:space="preserve">Учреждения </w:t>
            </w:r>
            <w:r>
              <w:rPr>
                <w:rFonts w:ascii="Times New Roman" w:hAnsi="Times New Roman"/>
                <w:lang w:val="ru-RU"/>
              </w:rPr>
              <w:t>соц.</w:t>
            </w:r>
            <w:r w:rsidRPr="0004159C">
              <w:rPr>
                <w:rFonts w:ascii="Times New Roman" w:hAnsi="Times New Roman"/>
                <w:lang w:val="ru-RU"/>
              </w:rPr>
              <w:t xml:space="preserve"> обеспечения – всего/1000 чел.</w:t>
            </w:r>
          </w:p>
        </w:tc>
        <w:tc>
          <w:tcPr>
            <w:tcW w:w="1335"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w:t>
            </w:r>
          </w:p>
        </w:tc>
        <w:tc>
          <w:tcPr>
            <w:tcW w:w="1357"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1</w:t>
            </w:r>
          </w:p>
        </w:tc>
        <w:tc>
          <w:tcPr>
            <w:tcW w:w="1276"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1</w:t>
            </w:r>
          </w:p>
        </w:tc>
      </w:tr>
      <w:tr w:rsidR="0004159C" w:rsidRPr="0004159C"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12</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Организации и учреждения управления, кредитно-финансовые учреждения</w:t>
            </w:r>
          </w:p>
        </w:tc>
        <w:tc>
          <w:tcPr>
            <w:tcW w:w="1335"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w:t>
            </w:r>
          </w:p>
        </w:tc>
        <w:tc>
          <w:tcPr>
            <w:tcW w:w="1357"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6</w:t>
            </w:r>
          </w:p>
        </w:tc>
        <w:tc>
          <w:tcPr>
            <w:tcW w:w="1276" w:type="dxa"/>
            <w:vAlign w:val="center"/>
          </w:tcPr>
          <w:p w:rsidR="0004159C" w:rsidRPr="0004159C" w:rsidRDefault="0004159C" w:rsidP="009A0F8A">
            <w:pPr>
              <w:jc w:val="center"/>
              <w:rPr>
                <w:rFonts w:ascii="Times New Roman" w:hAnsi="Times New Roman"/>
                <w:lang w:val="ru-RU"/>
              </w:rPr>
            </w:pPr>
            <w:r w:rsidRPr="0004159C">
              <w:rPr>
                <w:rFonts w:ascii="Times New Roman" w:hAnsi="Times New Roman"/>
                <w:lang w:val="ru-RU"/>
              </w:rPr>
              <w:t>10</w:t>
            </w:r>
          </w:p>
        </w:tc>
      </w:tr>
      <w:tr w:rsidR="0004159C" w:rsidRPr="00E9603F" w:rsidTr="0004159C">
        <w:trPr>
          <w:trHeight w:val="397"/>
        </w:trPr>
        <w:tc>
          <w:tcPr>
            <w:tcW w:w="606" w:type="dxa"/>
          </w:tcPr>
          <w:p w:rsidR="0004159C" w:rsidRPr="0004159C" w:rsidRDefault="0004159C" w:rsidP="009A0F8A">
            <w:pPr>
              <w:ind w:left="-180" w:right="-108"/>
              <w:jc w:val="center"/>
              <w:rPr>
                <w:rFonts w:ascii="Times New Roman" w:hAnsi="Times New Roman"/>
                <w:lang w:val="ru-RU"/>
              </w:rPr>
            </w:pPr>
            <w:r>
              <w:rPr>
                <w:rFonts w:ascii="Times New Roman" w:hAnsi="Times New Roman"/>
                <w:lang w:val="ru-RU"/>
              </w:rPr>
              <w:t>13</w:t>
            </w:r>
          </w:p>
        </w:tc>
        <w:tc>
          <w:tcPr>
            <w:tcW w:w="4961" w:type="dxa"/>
          </w:tcPr>
          <w:p w:rsidR="0004159C" w:rsidRPr="0004159C" w:rsidRDefault="0004159C" w:rsidP="009A0F8A">
            <w:pPr>
              <w:rPr>
                <w:rFonts w:ascii="Times New Roman" w:hAnsi="Times New Roman"/>
                <w:lang w:val="ru-RU"/>
              </w:rPr>
            </w:pPr>
            <w:r w:rsidRPr="0004159C">
              <w:rPr>
                <w:rFonts w:ascii="Times New Roman" w:hAnsi="Times New Roman"/>
                <w:lang w:val="ru-RU"/>
              </w:rPr>
              <w:t>Прочие объекты социального и культурно-бытового обслуживания населения</w:t>
            </w:r>
          </w:p>
        </w:tc>
        <w:tc>
          <w:tcPr>
            <w:tcW w:w="1335" w:type="dxa"/>
            <w:vAlign w:val="center"/>
          </w:tcPr>
          <w:p w:rsidR="0004159C" w:rsidRPr="00E9603F" w:rsidRDefault="0004159C" w:rsidP="009A0F8A">
            <w:pPr>
              <w:jc w:val="center"/>
              <w:rPr>
                <w:rFonts w:ascii="Times New Roman" w:hAnsi="Times New Roman"/>
              </w:rPr>
            </w:pPr>
            <w:r w:rsidRPr="00E9603F">
              <w:rPr>
                <w:rFonts w:ascii="Times New Roman" w:hAnsi="Times New Roman"/>
              </w:rPr>
              <w:t>-“-</w:t>
            </w:r>
          </w:p>
        </w:tc>
        <w:tc>
          <w:tcPr>
            <w:tcW w:w="1357" w:type="dxa"/>
            <w:vAlign w:val="center"/>
          </w:tcPr>
          <w:p w:rsidR="0004159C" w:rsidRPr="00E9603F" w:rsidRDefault="0004159C" w:rsidP="009A0F8A">
            <w:pPr>
              <w:jc w:val="center"/>
              <w:rPr>
                <w:rFonts w:ascii="Times New Roman" w:hAnsi="Times New Roman"/>
              </w:rPr>
            </w:pPr>
            <w:r w:rsidRPr="00E9603F">
              <w:rPr>
                <w:rFonts w:ascii="Times New Roman" w:hAnsi="Times New Roman"/>
              </w:rPr>
              <w:t>3</w:t>
            </w:r>
          </w:p>
        </w:tc>
        <w:tc>
          <w:tcPr>
            <w:tcW w:w="1276" w:type="dxa"/>
            <w:vAlign w:val="center"/>
          </w:tcPr>
          <w:p w:rsidR="0004159C" w:rsidRPr="00E9603F" w:rsidRDefault="0004159C" w:rsidP="009A0F8A">
            <w:pPr>
              <w:jc w:val="center"/>
              <w:rPr>
                <w:rFonts w:ascii="Times New Roman" w:hAnsi="Times New Roman"/>
              </w:rPr>
            </w:pPr>
            <w:r w:rsidRPr="00E9603F">
              <w:rPr>
                <w:rFonts w:ascii="Times New Roman" w:hAnsi="Times New Roman"/>
              </w:rPr>
              <w:t>4</w:t>
            </w:r>
          </w:p>
        </w:tc>
      </w:tr>
    </w:tbl>
    <w:p w:rsidR="00970EDC" w:rsidRPr="00970EDC" w:rsidRDefault="00970EDC" w:rsidP="00970EDC">
      <w:pPr>
        <w:pStyle w:val="10"/>
        <w:numPr>
          <w:ilvl w:val="0"/>
          <w:numId w:val="1"/>
        </w:numPr>
        <w:tabs>
          <w:tab w:val="left" w:pos="0"/>
        </w:tabs>
        <w:spacing w:before="0" w:after="0" w:line="276" w:lineRule="auto"/>
        <w:ind w:firstLine="709"/>
        <w:jc w:val="both"/>
        <w:rPr>
          <w:rFonts w:ascii="Times New Roman" w:hAnsi="Times New Roman" w:cs="Times New Roman"/>
          <w:b w:val="0"/>
          <w:bCs w:val="0"/>
          <w:sz w:val="28"/>
          <w:szCs w:val="28"/>
          <w:lang w:val="ru-RU"/>
        </w:rPr>
      </w:pPr>
      <w:r w:rsidRPr="00970EDC">
        <w:rPr>
          <w:rFonts w:ascii="Times New Roman" w:hAnsi="Times New Roman" w:cs="Times New Roman"/>
          <w:b w:val="0"/>
          <w:bCs w:val="0"/>
          <w:sz w:val="28"/>
          <w:szCs w:val="28"/>
          <w:lang w:val="ru-RU"/>
        </w:rPr>
        <w:lastRenderedPageBreak/>
        <w:t>В дальнейшем для развития системы здравоохранения поселения первоочередными направлениями развития являются:</w:t>
      </w:r>
    </w:p>
    <w:p w:rsidR="00970EDC" w:rsidRPr="00970EDC" w:rsidRDefault="00970EDC" w:rsidP="00970EDC">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реставрация поликлиники в с. Круглое;</w:t>
      </w:r>
    </w:p>
    <w:p w:rsidR="00970EDC" w:rsidRPr="00970EDC" w:rsidRDefault="00970EDC" w:rsidP="00970EDC">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 - капитальный ремонт и благоустройство существующего ФАПа в с. Стефанидинодар;</w:t>
      </w:r>
    </w:p>
    <w:p w:rsidR="00970EDC" w:rsidRPr="00970EDC" w:rsidRDefault="00970EDC" w:rsidP="00970EDC">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 - расширение штата медперсонала;</w:t>
      </w:r>
    </w:p>
    <w:p w:rsidR="00970EDC" w:rsidRPr="00970EDC" w:rsidRDefault="00970EDC" w:rsidP="00970EDC">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 - повышение квалификации врачебного персонала;</w:t>
      </w:r>
    </w:p>
    <w:p w:rsidR="00970EDC" w:rsidRPr="00970EDC" w:rsidRDefault="00970EDC" w:rsidP="00970EDC">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 - совершенствование первичной медико-санитарной помощи на базе сельских районных, участковых больниц и фельдшерско-акушерских пунктов.</w:t>
      </w:r>
    </w:p>
    <w:p w:rsidR="00970EDC" w:rsidRPr="00970EDC" w:rsidRDefault="00970EDC" w:rsidP="00970EDC">
      <w:pPr>
        <w:tabs>
          <w:tab w:val="left" w:pos="0"/>
        </w:tabs>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В дальнейшем для расширения сети образовательных учреждений в поселении первоочередными мероприятиями развития являются:</w:t>
      </w:r>
    </w:p>
    <w:p w:rsidR="00970EDC" w:rsidRPr="00970EDC" w:rsidRDefault="00970EDC" w:rsidP="00970EDC">
      <w:pPr>
        <w:pStyle w:val="af9"/>
        <w:widowControl w:val="0"/>
        <w:numPr>
          <w:ilvl w:val="0"/>
          <w:numId w:val="5"/>
        </w:numPr>
        <w:tabs>
          <w:tab w:val="clear" w:pos="1429"/>
          <w:tab w:val="left" w:pos="0"/>
        </w:tabs>
        <w:spacing w:after="0" w:line="276" w:lineRule="auto"/>
        <w:ind w:left="0" w:firstLine="567"/>
        <w:jc w:val="both"/>
        <w:rPr>
          <w:rFonts w:ascii="Times New Roman" w:hAnsi="Times New Roman" w:cs="Times New Roman"/>
          <w:sz w:val="28"/>
          <w:szCs w:val="28"/>
        </w:rPr>
      </w:pPr>
      <w:r w:rsidRPr="00970EDC">
        <w:rPr>
          <w:rFonts w:ascii="Times New Roman" w:hAnsi="Times New Roman" w:cs="Times New Roman"/>
          <w:sz w:val="28"/>
          <w:szCs w:val="28"/>
          <w:lang w:val="ru-RU"/>
        </w:rPr>
        <w:t xml:space="preserve"> строительство 2 детских дошкольных учреждений общей вместимостью 60</w:t>
      </w:r>
      <w:r w:rsidRPr="00970EDC">
        <w:rPr>
          <w:rFonts w:ascii="Times New Roman" w:hAnsi="Times New Roman" w:cs="Times New Roman"/>
          <w:sz w:val="28"/>
          <w:szCs w:val="28"/>
        </w:rPr>
        <w:t xml:space="preserve">  мест;</w:t>
      </w:r>
    </w:p>
    <w:p w:rsidR="00970EDC" w:rsidRPr="00970EDC" w:rsidRDefault="00970EDC" w:rsidP="00970EDC">
      <w:pPr>
        <w:pStyle w:val="af9"/>
        <w:widowControl w:val="0"/>
        <w:numPr>
          <w:ilvl w:val="0"/>
          <w:numId w:val="5"/>
        </w:numPr>
        <w:tabs>
          <w:tab w:val="clear" w:pos="1429"/>
          <w:tab w:val="left" w:pos="0"/>
        </w:tabs>
        <w:spacing w:after="0" w:line="276" w:lineRule="auto"/>
        <w:ind w:left="0" w:firstLine="567"/>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 расширение существующих образовательных учреждений, реконструкция и </w:t>
      </w:r>
      <w:r>
        <w:rPr>
          <w:rFonts w:ascii="Times New Roman" w:hAnsi="Times New Roman" w:cs="Times New Roman"/>
          <w:sz w:val="28"/>
          <w:szCs w:val="28"/>
          <w:lang w:val="ru-RU"/>
        </w:rPr>
        <w:t>капитальный ремонт зданий.</w:t>
      </w:r>
    </w:p>
    <w:p w:rsidR="00970EDC" w:rsidRPr="00970EDC" w:rsidRDefault="00970EDC" w:rsidP="00970EDC">
      <w:pPr>
        <w:ind w:firstLine="708"/>
        <w:jc w:val="both"/>
        <w:rPr>
          <w:rFonts w:ascii="Times New Roman" w:hAnsi="Times New Roman"/>
          <w:b/>
          <w:sz w:val="28"/>
          <w:szCs w:val="28"/>
          <w:lang w:val="ru-RU"/>
        </w:rPr>
      </w:pPr>
    </w:p>
    <w:p w:rsidR="00970EDC" w:rsidRPr="00970EDC" w:rsidRDefault="00970EDC" w:rsidP="00970EDC">
      <w:pPr>
        <w:ind w:firstLine="709"/>
        <w:jc w:val="both"/>
        <w:rPr>
          <w:rFonts w:ascii="Times New Roman" w:hAnsi="Times New Roman"/>
          <w:sz w:val="28"/>
          <w:szCs w:val="28"/>
          <w:lang w:val="ru-RU"/>
        </w:rPr>
      </w:pPr>
    </w:p>
    <w:p w:rsidR="00BE24BC" w:rsidRPr="00576DEA" w:rsidRDefault="00BE24BC" w:rsidP="00BE24BC">
      <w:pPr>
        <w:pStyle w:val="S0"/>
        <w:spacing w:line="276" w:lineRule="auto"/>
        <w:rPr>
          <w:lang w:val="ru-RU"/>
        </w:rPr>
      </w:pPr>
      <w:r w:rsidRPr="00576DEA">
        <w:rPr>
          <w:lang w:val="ru-RU"/>
        </w:rPr>
        <w:t>4.5. Планировочная организация территории</w:t>
      </w:r>
    </w:p>
    <w:p w:rsidR="00576DEA" w:rsidRDefault="00576DEA" w:rsidP="00576DEA">
      <w:pPr>
        <w:pStyle w:val="afe"/>
        <w:spacing w:line="276" w:lineRule="auto"/>
        <w:ind w:firstLine="709"/>
        <w:jc w:val="both"/>
        <w:rPr>
          <w:rFonts w:ascii="Times New Roman" w:hAnsi="Times New Roman"/>
          <w:sz w:val="28"/>
          <w:szCs w:val="28"/>
          <w:lang w:val="ru-RU"/>
        </w:rPr>
      </w:pPr>
      <w:r>
        <w:rPr>
          <w:rFonts w:ascii="Times New Roman" w:hAnsi="Times New Roman"/>
          <w:color w:val="000000"/>
          <w:sz w:val="28"/>
          <w:szCs w:val="28"/>
          <w:lang w:val="ru-RU"/>
        </w:rPr>
        <w:t>П</w:t>
      </w:r>
      <w:r w:rsidRPr="004819B2">
        <w:rPr>
          <w:rFonts w:ascii="Times New Roman" w:hAnsi="Times New Roman"/>
          <w:color w:val="000000"/>
          <w:sz w:val="28"/>
          <w:szCs w:val="28"/>
          <w:lang w:val="ru-RU"/>
        </w:rPr>
        <w:t>роект</w:t>
      </w:r>
      <w:r>
        <w:rPr>
          <w:rFonts w:ascii="Times New Roman" w:hAnsi="Times New Roman"/>
          <w:color w:val="000000"/>
          <w:sz w:val="28"/>
          <w:szCs w:val="28"/>
          <w:lang w:val="ru-RU"/>
        </w:rPr>
        <w:t xml:space="preserve">ные </w:t>
      </w:r>
      <w:r w:rsidRPr="004819B2">
        <w:rPr>
          <w:rFonts w:ascii="Times New Roman" w:hAnsi="Times New Roman"/>
          <w:sz w:val="28"/>
          <w:szCs w:val="28"/>
          <w:lang w:val="ru-RU"/>
        </w:rPr>
        <w:t xml:space="preserve"> предложе</w:t>
      </w:r>
      <w:r>
        <w:rPr>
          <w:rFonts w:ascii="Times New Roman" w:hAnsi="Times New Roman"/>
          <w:sz w:val="28"/>
          <w:szCs w:val="28"/>
          <w:lang w:val="ru-RU"/>
        </w:rPr>
        <w:t xml:space="preserve">ния относительно </w:t>
      </w:r>
      <w:r w:rsidRPr="004819B2">
        <w:rPr>
          <w:rFonts w:ascii="Times New Roman" w:hAnsi="Times New Roman"/>
          <w:sz w:val="28"/>
          <w:szCs w:val="28"/>
          <w:lang w:val="ru-RU"/>
        </w:rPr>
        <w:t>плани</w:t>
      </w:r>
      <w:r>
        <w:rPr>
          <w:rFonts w:ascii="Times New Roman" w:hAnsi="Times New Roman"/>
          <w:sz w:val="28"/>
          <w:szCs w:val="28"/>
          <w:lang w:val="ru-RU"/>
        </w:rPr>
        <w:t>ровочной организации территории</w:t>
      </w:r>
      <w:r w:rsidRPr="004819B2">
        <w:rPr>
          <w:rFonts w:ascii="Times New Roman" w:hAnsi="Times New Roman"/>
          <w:sz w:val="28"/>
          <w:szCs w:val="28"/>
          <w:lang w:val="ru-RU"/>
        </w:rPr>
        <w:t xml:space="preserve"> </w:t>
      </w:r>
      <w:r>
        <w:rPr>
          <w:rFonts w:ascii="Times New Roman" w:hAnsi="Times New Roman"/>
          <w:sz w:val="28"/>
          <w:szCs w:val="28"/>
          <w:lang w:val="ru-RU"/>
        </w:rPr>
        <w:t>приняты на</w:t>
      </w:r>
      <w:r w:rsidRPr="009F40CB">
        <w:rPr>
          <w:rFonts w:ascii="Times New Roman" w:hAnsi="Times New Roman"/>
          <w:sz w:val="28"/>
          <w:szCs w:val="28"/>
          <w:lang w:val="ru-RU"/>
        </w:rPr>
        <w:t xml:space="preserve"> осн</w:t>
      </w:r>
      <w:r>
        <w:rPr>
          <w:rFonts w:ascii="Times New Roman" w:hAnsi="Times New Roman"/>
          <w:sz w:val="28"/>
          <w:szCs w:val="28"/>
          <w:lang w:val="ru-RU"/>
        </w:rPr>
        <w:t xml:space="preserve">ове анализа градостроительной, </w:t>
      </w:r>
      <w:r w:rsidRPr="009F40CB">
        <w:rPr>
          <w:rFonts w:ascii="Times New Roman" w:hAnsi="Times New Roman"/>
          <w:sz w:val="28"/>
          <w:szCs w:val="28"/>
          <w:lang w:val="ru-RU"/>
        </w:rPr>
        <w:t>социально-экономической и демографической ситуации, особенностей социально-экономического развития</w:t>
      </w:r>
      <w:r>
        <w:rPr>
          <w:rFonts w:ascii="Times New Roman" w:hAnsi="Times New Roman"/>
          <w:sz w:val="28"/>
          <w:szCs w:val="28"/>
          <w:lang w:val="ru-RU"/>
        </w:rPr>
        <w:t>,</w:t>
      </w:r>
      <w:r w:rsidRPr="009F40CB">
        <w:rPr>
          <w:rFonts w:ascii="Times New Roman" w:hAnsi="Times New Roman"/>
          <w:sz w:val="28"/>
          <w:szCs w:val="28"/>
          <w:lang w:val="ru-RU"/>
        </w:rPr>
        <w:t xml:space="preserve"> природно-климатических условий</w:t>
      </w:r>
      <w:r>
        <w:rPr>
          <w:rFonts w:ascii="Times New Roman" w:hAnsi="Times New Roman"/>
          <w:sz w:val="28"/>
          <w:szCs w:val="28"/>
          <w:lang w:val="ru-RU"/>
        </w:rPr>
        <w:t xml:space="preserve"> Круглянс</w:t>
      </w:r>
      <w:r w:rsidRPr="00FB1209">
        <w:rPr>
          <w:rFonts w:ascii="Times New Roman" w:hAnsi="Times New Roman"/>
          <w:sz w:val="28"/>
          <w:szCs w:val="28"/>
          <w:lang w:val="ru-RU"/>
        </w:rPr>
        <w:t>кого</w:t>
      </w:r>
      <w:r>
        <w:rPr>
          <w:rFonts w:ascii="Times New Roman" w:hAnsi="Times New Roman"/>
          <w:sz w:val="28"/>
          <w:szCs w:val="28"/>
          <w:lang w:val="ru-RU"/>
        </w:rPr>
        <w:t xml:space="preserve"> </w:t>
      </w:r>
      <w:r w:rsidRPr="009F40CB">
        <w:rPr>
          <w:rFonts w:ascii="Times New Roman" w:hAnsi="Times New Roman"/>
          <w:sz w:val="28"/>
          <w:szCs w:val="28"/>
          <w:lang w:val="ru-RU"/>
        </w:rPr>
        <w:t xml:space="preserve">сельского поселения и </w:t>
      </w:r>
      <w:r w:rsidRPr="004819B2">
        <w:rPr>
          <w:rFonts w:ascii="Times New Roman" w:hAnsi="Times New Roman"/>
          <w:sz w:val="28"/>
          <w:szCs w:val="28"/>
          <w:lang w:val="ru-RU"/>
        </w:rPr>
        <w:t>обеспечивают совершенствование планирово</w:t>
      </w:r>
      <w:r>
        <w:rPr>
          <w:rFonts w:ascii="Times New Roman" w:hAnsi="Times New Roman"/>
          <w:sz w:val="28"/>
          <w:szCs w:val="28"/>
          <w:lang w:val="ru-RU"/>
        </w:rPr>
        <w:t>чной системы поселения, в увязке</w:t>
      </w:r>
      <w:r w:rsidRPr="004819B2">
        <w:rPr>
          <w:rFonts w:ascii="Times New Roman" w:hAnsi="Times New Roman"/>
          <w:sz w:val="28"/>
          <w:szCs w:val="28"/>
          <w:lang w:val="ru-RU"/>
        </w:rPr>
        <w:t xml:space="preserve"> </w:t>
      </w:r>
      <w:r>
        <w:rPr>
          <w:rFonts w:ascii="Times New Roman" w:hAnsi="Times New Roman"/>
          <w:sz w:val="28"/>
          <w:szCs w:val="28"/>
          <w:lang w:val="ru-RU"/>
        </w:rPr>
        <w:t xml:space="preserve">с </w:t>
      </w:r>
      <w:r w:rsidRPr="004819B2">
        <w:rPr>
          <w:rFonts w:ascii="Times New Roman" w:hAnsi="Times New Roman"/>
          <w:sz w:val="28"/>
          <w:szCs w:val="28"/>
          <w:lang w:val="ru-RU"/>
        </w:rPr>
        <w:t>рекреационны</w:t>
      </w:r>
      <w:r>
        <w:rPr>
          <w:rFonts w:ascii="Times New Roman" w:hAnsi="Times New Roman"/>
          <w:sz w:val="28"/>
          <w:szCs w:val="28"/>
          <w:lang w:val="ru-RU"/>
        </w:rPr>
        <w:t>ми</w:t>
      </w:r>
      <w:r w:rsidRPr="004819B2">
        <w:rPr>
          <w:rFonts w:ascii="Times New Roman" w:hAnsi="Times New Roman"/>
          <w:sz w:val="28"/>
          <w:szCs w:val="28"/>
          <w:lang w:val="ru-RU"/>
        </w:rPr>
        <w:t xml:space="preserve"> территори</w:t>
      </w:r>
      <w:r>
        <w:rPr>
          <w:rFonts w:ascii="Times New Roman" w:hAnsi="Times New Roman"/>
          <w:sz w:val="28"/>
          <w:szCs w:val="28"/>
          <w:lang w:val="ru-RU"/>
        </w:rPr>
        <w:t>ями Ростовской области, расположенных вдоль побережья Таганрогского залива</w:t>
      </w:r>
      <w:r w:rsidRPr="004819B2">
        <w:rPr>
          <w:rFonts w:ascii="Times New Roman" w:hAnsi="Times New Roman"/>
          <w:sz w:val="28"/>
          <w:szCs w:val="28"/>
          <w:lang w:val="ru-RU"/>
        </w:rPr>
        <w:t>.</w:t>
      </w:r>
      <w:r>
        <w:rPr>
          <w:rFonts w:ascii="Times New Roman" w:hAnsi="Times New Roman"/>
          <w:sz w:val="28"/>
          <w:szCs w:val="28"/>
          <w:lang w:val="ru-RU"/>
        </w:rPr>
        <w:t xml:space="preserve"> </w:t>
      </w:r>
      <w:r w:rsidRPr="009F40CB">
        <w:rPr>
          <w:rFonts w:ascii="Times New Roman" w:hAnsi="Times New Roman"/>
          <w:sz w:val="28"/>
          <w:szCs w:val="28"/>
          <w:lang w:val="ru-RU"/>
        </w:rPr>
        <w:t>Под</w:t>
      </w:r>
      <w:r>
        <w:rPr>
          <w:rFonts w:ascii="Times New Roman" w:hAnsi="Times New Roman"/>
          <w:sz w:val="28"/>
          <w:szCs w:val="28"/>
          <w:lang w:val="ru-RU"/>
        </w:rPr>
        <w:t xml:space="preserve"> </w:t>
      </w:r>
      <w:r w:rsidRPr="009F40CB">
        <w:rPr>
          <w:rFonts w:ascii="Times New Roman" w:hAnsi="Times New Roman"/>
          <w:sz w:val="28"/>
          <w:szCs w:val="28"/>
          <w:lang w:val="ru-RU"/>
        </w:rPr>
        <w:t xml:space="preserve"> влиянием размещения в границах поселения объектов рекреационно-туристского назначения </w:t>
      </w:r>
      <w:r>
        <w:rPr>
          <w:rFonts w:ascii="Times New Roman" w:hAnsi="Times New Roman"/>
          <w:sz w:val="28"/>
          <w:szCs w:val="28"/>
          <w:lang w:val="ru-RU"/>
        </w:rPr>
        <w:t>п</w:t>
      </w:r>
      <w:r w:rsidRPr="009F40CB">
        <w:rPr>
          <w:rFonts w:ascii="Times New Roman" w:hAnsi="Times New Roman"/>
          <w:sz w:val="28"/>
          <w:szCs w:val="28"/>
          <w:lang w:val="ru-RU"/>
        </w:rPr>
        <w:t>роектом предусмотрено развитие системы расселения, культурно-бытового обслуживания, размещение головных инженерных сооружений и магистральных комм</w:t>
      </w:r>
      <w:r>
        <w:rPr>
          <w:rFonts w:ascii="Times New Roman" w:hAnsi="Times New Roman"/>
          <w:sz w:val="28"/>
          <w:szCs w:val="28"/>
          <w:lang w:val="ru-RU"/>
        </w:rPr>
        <w:t>уникаций, определены мероприятия</w:t>
      </w:r>
      <w:r w:rsidRPr="009F40CB">
        <w:rPr>
          <w:rFonts w:ascii="Times New Roman" w:hAnsi="Times New Roman"/>
          <w:sz w:val="28"/>
          <w:szCs w:val="28"/>
          <w:lang w:val="ru-RU"/>
        </w:rPr>
        <w:t xml:space="preserve"> по охране окружающей среды и охране объектов культурно-исторического наследия.</w:t>
      </w:r>
      <w:r w:rsidRPr="004819B2">
        <w:rPr>
          <w:rFonts w:ascii="Times New Roman" w:hAnsi="Times New Roman"/>
          <w:sz w:val="28"/>
          <w:szCs w:val="28"/>
          <w:lang w:val="ru-RU"/>
        </w:rPr>
        <w:t xml:space="preserve"> </w:t>
      </w:r>
      <w:r w:rsidRPr="009F40CB">
        <w:rPr>
          <w:rFonts w:ascii="Times New Roman" w:hAnsi="Times New Roman"/>
          <w:sz w:val="28"/>
          <w:szCs w:val="28"/>
          <w:lang w:val="ru-RU"/>
        </w:rPr>
        <w:t>Пр</w:t>
      </w:r>
      <w:r>
        <w:rPr>
          <w:rFonts w:ascii="Times New Roman" w:hAnsi="Times New Roman"/>
          <w:sz w:val="28"/>
          <w:szCs w:val="28"/>
          <w:lang w:val="ru-RU"/>
        </w:rPr>
        <w:t>инят</w:t>
      </w:r>
      <w:r w:rsidRPr="009F40CB">
        <w:rPr>
          <w:rFonts w:ascii="Times New Roman" w:hAnsi="Times New Roman"/>
          <w:sz w:val="28"/>
          <w:szCs w:val="28"/>
          <w:lang w:val="ru-RU"/>
        </w:rPr>
        <w:t>ые ре</w:t>
      </w:r>
      <w:r>
        <w:rPr>
          <w:rFonts w:ascii="Times New Roman" w:hAnsi="Times New Roman"/>
          <w:sz w:val="28"/>
          <w:szCs w:val="28"/>
          <w:lang w:val="ru-RU"/>
        </w:rPr>
        <w:t>ш</w:t>
      </w:r>
      <w:r w:rsidRPr="009F40CB">
        <w:rPr>
          <w:rFonts w:ascii="Times New Roman" w:hAnsi="Times New Roman"/>
          <w:sz w:val="28"/>
          <w:szCs w:val="28"/>
          <w:lang w:val="ru-RU"/>
        </w:rPr>
        <w:t>ения генерального плана являются основой для комплексного решения вопросов организации планировочной структуры</w:t>
      </w:r>
      <w:r>
        <w:rPr>
          <w:rFonts w:ascii="Times New Roman" w:hAnsi="Times New Roman"/>
          <w:sz w:val="28"/>
          <w:szCs w:val="28"/>
          <w:lang w:val="ru-RU"/>
        </w:rPr>
        <w:t xml:space="preserve">, которая </w:t>
      </w:r>
      <w:r w:rsidRPr="00E76379">
        <w:rPr>
          <w:rFonts w:ascii="Times New Roman" w:hAnsi="Times New Roman"/>
          <w:sz w:val="28"/>
          <w:szCs w:val="28"/>
          <w:lang w:val="ru-RU"/>
        </w:rPr>
        <w:t>сохраняет систем</w:t>
      </w:r>
      <w:r>
        <w:rPr>
          <w:rFonts w:ascii="Times New Roman" w:hAnsi="Times New Roman"/>
          <w:sz w:val="28"/>
          <w:szCs w:val="28"/>
          <w:lang w:val="ru-RU"/>
        </w:rPr>
        <w:t>у</w:t>
      </w:r>
      <w:r w:rsidRPr="00E76379">
        <w:rPr>
          <w:rFonts w:ascii="Times New Roman" w:hAnsi="Times New Roman"/>
          <w:sz w:val="28"/>
          <w:szCs w:val="28"/>
          <w:lang w:val="ru-RU"/>
        </w:rPr>
        <w:t xml:space="preserve"> существующего архитектурно-пространственного размещения населенных пунктов. </w:t>
      </w:r>
      <w:r>
        <w:rPr>
          <w:rFonts w:ascii="Times New Roman" w:hAnsi="Times New Roman"/>
          <w:sz w:val="28"/>
          <w:szCs w:val="28"/>
          <w:lang w:val="ru-RU"/>
        </w:rPr>
        <w:t>Основной планировочной осью является</w:t>
      </w:r>
      <w:r w:rsidRPr="00510756">
        <w:rPr>
          <w:rFonts w:ascii="Times New Roman" w:hAnsi="Times New Roman"/>
          <w:sz w:val="28"/>
          <w:szCs w:val="28"/>
          <w:lang w:val="ru-RU"/>
        </w:rPr>
        <w:t xml:space="preserve"> автомагистрал</w:t>
      </w:r>
      <w:r>
        <w:rPr>
          <w:rFonts w:ascii="Times New Roman" w:hAnsi="Times New Roman"/>
          <w:sz w:val="28"/>
          <w:szCs w:val="28"/>
          <w:lang w:val="ru-RU"/>
        </w:rPr>
        <w:t>ь</w:t>
      </w:r>
      <w:r w:rsidRPr="00510756">
        <w:rPr>
          <w:rFonts w:ascii="Times New Roman" w:hAnsi="Times New Roman"/>
          <w:sz w:val="28"/>
          <w:szCs w:val="28"/>
          <w:lang w:val="ru-RU"/>
        </w:rPr>
        <w:t xml:space="preserve"> регионального значения – </w:t>
      </w:r>
      <w:r>
        <w:rPr>
          <w:rFonts w:ascii="Times New Roman" w:hAnsi="Times New Roman"/>
          <w:sz w:val="28"/>
          <w:szCs w:val="28"/>
          <w:lang w:val="ru-RU"/>
        </w:rPr>
        <w:t xml:space="preserve">№ Р61-60 </w:t>
      </w:r>
      <w:r w:rsidRPr="00510756">
        <w:rPr>
          <w:rFonts w:ascii="Times New Roman" w:hAnsi="Times New Roman"/>
          <w:sz w:val="28"/>
          <w:szCs w:val="28"/>
          <w:lang w:val="ru-RU"/>
        </w:rPr>
        <w:t xml:space="preserve">«Азов-Ейск», обслуживающая </w:t>
      </w:r>
      <w:r>
        <w:rPr>
          <w:rFonts w:ascii="Times New Roman" w:hAnsi="Times New Roman"/>
          <w:sz w:val="28"/>
          <w:szCs w:val="28"/>
          <w:lang w:val="ru-RU"/>
        </w:rPr>
        <w:t>сельские поселения южного побережья Таганрогского залива.</w:t>
      </w:r>
      <w:r w:rsidRPr="00510756">
        <w:rPr>
          <w:rFonts w:ascii="Times New Roman" w:hAnsi="Times New Roman"/>
          <w:sz w:val="28"/>
          <w:szCs w:val="28"/>
          <w:lang w:val="ru-RU"/>
        </w:rPr>
        <w:t xml:space="preserve"> </w:t>
      </w:r>
      <w:r w:rsidRPr="00C322BE">
        <w:rPr>
          <w:rFonts w:ascii="Times New Roman" w:hAnsi="Times New Roman"/>
          <w:sz w:val="28"/>
          <w:szCs w:val="28"/>
          <w:lang w:val="ru-RU"/>
        </w:rPr>
        <w:t>Развитие территорий с</w:t>
      </w:r>
      <w:r>
        <w:rPr>
          <w:rFonts w:ascii="Times New Roman" w:hAnsi="Times New Roman"/>
          <w:sz w:val="28"/>
          <w:szCs w:val="28"/>
          <w:lang w:val="ru-RU"/>
        </w:rPr>
        <w:t>ел Круглого</w:t>
      </w:r>
      <w:r w:rsidRPr="00C322BE">
        <w:rPr>
          <w:rFonts w:ascii="Times New Roman" w:hAnsi="Times New Roman"/>
          <w:sz w:val="28"/>
          <w:szCs w:val="28"/>
          <w:lang w:val="ru-RU"/>
        </w:rPr>
        <w:t xml:space="preserve"> и </w:t>
      </w:r>
      <w:r>
        <w:rPr>
          <w:rFonts w:ascii="Times New Roman" w:hAnsi="Times New Roman"/>
          <w:sz w:val="28"/>
          <w:szCs w:val="28"/>
          <w:lang w:val="ru-RU"/>
        </w:rPr>
        <w:t>Стефанидинодар</w:t>
      </w:r>
      <w:r w:rsidRPr="00C322BE">
        <w:rPr>
          <w:rFonts w:ascii="Times New Roman" w:hAnsi="Times New Roman"/>
          <w:sz w:val="28"/>
          <w:szCs w:val="28"/>
          <w:lang w:val="ru-RU"/>
        </w:rPr>
        <w:t xml:space="preserve"> </w:t>
      </w:r>
      <w:r w:rsidRPr="00C322BE">
        <w:rPr>
          <w:rFonts w:ascii="Times New Roman" w:hAnsi="Times New Roman"/>
          <w:sz w:val="28"/>
          <w:szCs w:val="28"/>
          <w:lang w:val="ru-RU"/>
        </w:rPr>
        <w:lastRenderedPageBreak/>
        <w:t>происходит компактно до слияния границ</w:t>
      </w:r>
      <w:r>
        <w:rPr>
          <w:rFonts w:ascii="Times New Roman" w:hAnsi="Times New Roman"/>
          <w:sz w:val="28"/>
          <w:szCs w:val="28"/>
          <w:lang w:val="ru-RU"/>
        </w:rPr>
        <w:t xml:space="preserve"> между населенными пунктами</w:t>
      </w:r>
      <w:r w:rsidRPr="00C322BE">
        <w:rPr>
          <w:rFonts w:ascii="Times New Roman" w:hAnsi="Times New Roman"/>
          <w:sz w:val="28"/>
          <w:szCs w:val="28"/>
          <w:lang w:val="ru-RU"/>
        </w:rPr>
        <w:t xml:space="preserve">, наметившееся в современном состоянии в прибрежной части населенных пунктов и получившее развитие в южном направлении до региональной автомагистрали. </w:t>
      </w:r>
    </w:p>
    <w:p w:rsidR="00576DEA" w:rsidRDefault="00576DEA" w:rsidP="00576DEA">
      <w:pPr>
        <w:pStyle w:val="afe"/>
        <w:spacing w:line="276" w:lineRule="auto"/>
        <w:ind w:firstLine="709"/>
        <w:jc w:val="both"/>
        <w:rPr>
          <w:rFonts w:ascii="Times New Roman" w:hAnsi="Times New Roman"/>
          <w:sz w:val="28"/>
          <w:szCs w:val="28"/>
          <w:lang w:val="ru-RU"/>
        </w:rPr>
      </w:pPr>
      <w:r w:rsidRPr="004A3B7B">
        <w:rPr>
          <w:rFonts w:ascii="Times New Roman" w:hAnsi="Times New Roman"/>
          <w:sz w:val="28"/>
          <w:szCs w:val="28"/>
          <w:lang w:val="ru-RU"/>
        </w:rPr>
        <w:t>В селе Стефанидинодар территориальное развитие в западном направлении  вдоль побережья залива обусловлено активным развитием рекреа</w:t>
      </w:r>
      <w:r>
        <w:rPr>
          <w:rFonts w:ascii="Times New Roman" w:hAnsi="Times New Roman"/>
          <w:sz w:val="28"/>
          <w:szCs w:val="28"/>
          <w:lang w:val="ru-RU"/>
        </w:rPr>
        <w:t>ционных объектов, строящимся поселком «Приморский»</w:t>
      </w:r>
      <w:r w:rsidRPr="004A3B7B">
        <w:rPr>
          <w:rFonts w:ascii="Times New Roman" w:hAnsi="Times New Roman"/>
          <w:sz w:val="28"/>
          <w:szCs w:val="28"/>
          <w:lang w:val="ru-RU"/>
        </w:rPr>
        <w:t xml:space="preserve"> </w:t>
      </w:r>
      <w:r>
        <w:rPr>
          <w:rFonts w:ascii="Times New Roman" w:hAnsi="Times New Roman"/>
          <w:sz w:val="28"/>
          <w:szCs w:val="28"/>
          <w:lang w:val="ru-RU"/>
        </w:rPr>
        <w:t xml:space="preserve">с объектами обслуживания </w:t>
      </w:r>
      <w:r w:rsidRPr="004A3B7B">
        <w:rPr>
          <w:rFonts w:ascii="Times New Roman" w:hAnsi="Times New Roman"/>
          <w:sz w:val="28"/>
          <w:szCs w:val="28"/>
          <w:lang w:val="ru-RU"/>
        </w:rPr>
        <w:t xml:space="preserve">на </w:t>
      </w:r>
      <w:r>
        <w:rPr>
          <w:rFonts w:ascii="Times New Roman" w:hAnsi="Times New Roman"/>
          <w:sz w:val="28"/>
          <w:szCs w:val="28"/>
          <w:lang w:val="ru-RU"/>
        </w:rPr>
        <w:t xml:space="preserve">землях </w:t>
      </w:r>
      <w:r w:rsidR="000115F3">
        <w:rPr>
          <w:rFonts w:ascii="Times New Roman" w:hAnsi="Times New Roman"/>
          <w:sz w:val="28"/>
          <w:szCs w:val="28"/>
          <w:lang w:val="ru-RU"/>
        </w:rPr>
        <w:t>Павло-</w:t>
      </w:r>
      <w:r w:rsidRPr="004A3B7B">
        <w:rPr>
          <w:rFonts w:ascii="Times New Roman" w:hAnsi="Times New Roman"/>
          <w:sz w:val="28"/>
          <w:szCs w:val="28"/>
          <w:lang w:val="ru-RU"/>
        </w:rPr>
        <w:t>Очаковской кос</w:t>
      </w:r>
      <w:r>
        <w:rPr>
          <w:rFonts w:ascii="Times New Roman" w:hAnsi="Times New Roman"/>
          <w:sz w:val="28"/>
          <w:szCs w:val="28"/>
          <w:lang w:val="ru-RU"/>
        </w:rPr>
        <w:t>ы.</w:t>
      </w:r>
      <w:r w:rsidRPr="002D1E2D">
        <w:rPr>
          <w:rFonts w:ascii="Times New Roman" w:hAnsi="Times New Roman"/>
          <w:color w:val="FF0000"/>
          <w:sz w:val="28"/>
          <w:szCs w:val="28"/>
          <w:lang w:val="ru-RU"/>
        </w:rPr>
        <w:t xml:space="preserve"> </w:t>
      </w:r>
      <w:r w:rsidRPr="002D1E2D">
        <w:rPr>
          <w:rFonts w:ascii="Times New Roman" w:hAnsi="Times New Roman"/>
          <w:sz w:val="28"/>
          <w:szCs w:val="28"/>
          <w:lang w:val="ru-RU"/>
        </w:rPr>
        <w:t>Здесь планируется строительство спортивного ядра с трибунами, спортивных площадок, сети пешеходных и беговых дорожек, площадок для отдыха с элементами обслуживания отдыхающих</w:t>
      </w:r>
      <w:r>
        <w:rPr>
          <w:rFonts w:ascii="Times New Roman" w:hAnsi="Times New Roman"/>
          <w:sz w:val="28"/>
          <w:szCs w:val="28"/>
          <w:lang w:val="ru-RU"/>
        </w:rPr>
        <w:t>. Размещение объектов обслуживания имеет в основном локально-рассредоточенный  характер, исключение составляет центральное планировочное ядро, с незначительным линейным развитием в восточном направлении. Намечены также резервы развития кварталов для личных подсобных хозяйств в южном направлении, которые</w:t>
      </w:r>
      <w:r>
        <w:rPr>
          <w:rFonts w:ascii="Times New Roman" w:hAnsi="Times New Roman"/>
          <w:color w:val="FF0000"/>
          <w:sz w:val="28"/>
          <w:szCs w:val="28"/>
          <w:lang w:val="ru-RU"/>
        </w:rPr>
        <w:t xml:space="preserve"> </w:t>
      </w:r>
      <w:r w:rsidRPr="002730C6">
        <w:rPr>
          <w:rFonts w:ascii="Times New Roman" w:hAnsi="Times New Roman"/>
          <w:sz w:val="28"/>
          <w:szCs w:val="28"/>
          <w:lang w:val="ru-RU"/>
        </w:rPr>
        <w:t>обеспечив</w:t>
      </w:r>
      <w:r>
        <w:rPr>
          <w:rFonts w:ascii="Times New Roman" w:hAnsi="Times New Roman"/>
          <w:sz w:val="28"/>
          <w:szCs w:val="28"/>
          <w:lang w:val="ru-RU"/>
        </w:rPr>
        <w:t>ая потенциал населенных пунктов,</w:t>
      </w:r>
      <w:r w:rsidRPr="002730C6">
        <w:rPr>
          <w:rFonts w:ascii="Times New Roman" w:hAnsi="Times New Roman"/>
          <w:sz w:val="28"/>
          <w:szCs w:val="28"/>
          <w:lang w:val="ru-RU"/>
        </w:rPr>
        <w:t xml:space="preserve"> могут сохранять на проектный срок сельскохозяйственный вид  использования.</w:t>
      </w:r>
      <w:r>
        <w:rPr>
          <w:rFonts w:ascii="Times New Roman" w:hAnsi="Times New Roman"/>
          <w:sz w:val="28"/>
          <w:szCs w:val="28"/>
          <w:lang w:val="ru-RU"/>
        </w:rPr>
        <w:t xml:space="preserve"> </w:t>
      </w:r>
    </w:p>
    <w:p w:rsidR="00576DEA" w:rsidRPr="005C4BBF" w:rsidRDefault="00576DEA" w:rsidP="00576DEA">
      <w:pPr>
        <w:pStyle w:val="afe"/>
        <w:spacing w:line="276" w:lineRule="auto"/>
        <w:ind w:firstLine="709"/>
        <w:jc w:val="both"/>
        <w:rPr>
          <w:rFonts w:ascii="Times New Roman" w:hAnsi="Times New Roman"/>
          <w:sz w:val="28"/>
          <w:szCs w:val="28"/>
          <w:lang w:val="ru-RU"/>
        </w:rPr>
      </w:pPr>
      <w:r w:rsidRPr="005C4BBF">
        <w:rPr>
          <w:rFonts w:ascii="Times New Roman" w:hAnsi="Times New Roman"/>
          <w:sz w:val="28"/>
          <w:szCs w:val="28"/>
          <w:lang w:val="ru-RU"/>
        </w:rPr>
        <w:t xml:space="preserve">Подобные  планировочные предложения намечены и в селе Круглом, </w:t>
      </w:r>
      <w:r>
        <w:rPr>
          <w:rFonts w:ascii="Times New Roman" w:hAnsi="Times New Roman"/>
          <w:sz w:val="28"/>
          <w:szCs w:val="28"/>
          <w:lang w:val="ru-RU"/>
        </w:rPr>
        <w:t>кроме того предусмотрено</w:t>
      </w:r>
      <w:r w:rsidRPr="005C4BBF">
        <w:rPr>
          <w:rFonts w:ascii="Times New Roman" w:hAnsi="Times New Roman"/>
          <w:sz w:val="28"/>
          <w:szCs w:val="28"/>
          <w:lang w:val="ru-RU"/>
        </w:rPr>
        <w:t xml:space="preserve"> резервное развитие  южнее планировочной оси </w:t>
      </w:r>
      <w:r>
        <w:rPr>
          <w:rFonts w:ascii="Times New Roman" w:hAnsi="Times New Roman"/>
          <w:sz w:val="28"/>
          <w:szCs w:val="28"/>
          <w:lang w:val="ru-RU"/>
        </w:rPr>
        <w:t>–</w:t>
      </w:r>
      <w:r w:rsidRPr="005C4BBF">
        <w:rPr>
          <w:rFonts w:ascii="Times New Roman" w:hAnsi="Times New Roman"/>
          <w:sz w:val="28"/>
          <w:szCs w:val="28"/>
          <w:lang w:val="ru-RU"/>
        </w:rPr>
        <w:t xml:space="preserve"> автомагистрали</w:t>
      </w:r>
      <w:r>
        <w:rPr>
          <w:rFonts w:ascii="Times New Roman" w:hAnsi="Times New Roman"/>
          <w:sz w:val="28"/>
          <w:szCs w:val="28"/>
          <w:lang w:val="ru-RU"/>
        </w:rPr>
        <w:t>, которое</w:t>
      </w:r>
      <w:r w:rsidRPr="005C4BBF">
        <w:rPr>
          <w:rFonts w:ascii="Times New Roman" w:hAnsi="Times New Roman"/>
          <w:sz w:val="28"/>
          <w:szCs w:val="28"/>
          <w:lang w:val="ru-RU"/>
        </w:rPr>
        <w:t xml:space="preserve"> является  </w:t>
      </w:r>
      <w:r>
        <w:rPr>
          <w:rFonts w:ascii="Times New Roman" w:hAnsi="Times New Roman"/>
          <w:sz w:val="28"/>
          <w:szCs w:val="28"/>
          <w:lang w:val="ru-RU"/>
        </w:rPr>
        <w:t>с</w:t>
      </w:r>
      <w:r w:rsidRPr="005C4BBF">
        <w:rPr>
          <w:rFonts w:ascii="Times New Roman" w:hAnsi="Times New Roman"/>
          <w:sz w:val="28"/>
          <w:szCs w:val="28"/>
          <w:lang w:val="ru-RU"/>
        </w:rPr>
        <w:t>вязующим звеном с жилыми кварталами Пешковского сельского поселения.</w:t>
      </w:r>
      <w:r>
        <w:rPr>
          <w:rFonts w:ascii="Times New Roman" w:hAnsi="Times New Roman"/>
          <w:sz w:val="28"/>
          <w:szCs w:val="28"/>
          <w:lang w:val="ru-RU"/>
        </w:rPr>
        <w:t xml:space="preserve"> В селе ведется строительство коттеджного поселка «Азовский форт» с элементами благоустройства, обслуживания, спортивными и детскими игровыми  площадками. Общественный центр села имеет линейный характер развития зоны возможного размещения объектов обслуживания, вдоль главной улицы.</w:t>
      </w:r>
    </w:p>
    <w:p w:rsidR="00576DEA" w:rsidRPr="00CD2732" w:rsidRDefault="00576DEA" w:rsidP="00576DEA">
      <w:pPr>
        <w:pStyle w:val="afe"/>
        <w:spacing w:line="276" w:lineRule="auto"/>
        <w:ind w:firstLine="709"/>
        <w:jc w:val="both"/>
        <w:rPr>
          <w:rFonts w:ascii="Times New Roman" w:hAnsi="Times New Roman"/>
          <w:sz w:val="28"/>
          <w:szCs w:val="28"/>
          <w:lang w:val="ru-RU"/>
        </w:rPr>
      </w:pPr>
      <w:r w:rsidRPr="00CD2732">
        <w:rPr>
          <w:rFonts w:ascii="Times New Roman" w:hAnsi="Times New Roman"/>
          <w:sz w:val="28"/>
          <w:szCs w:val="28"/>
          <w:lang w:val="ru-RU"/>
        </w:rPr>
        <w:t xml:space="preserve"> Прибрежную зону Таганрогского залива планируется благоустроить как пляжную, с элементами обслуживания и причалами  для обеспечения остановки маломерных судов водных туристических маршрутов.</w:t>
      </w:r>
    </w:p>
    <w:p w:rsidR="00576DEA" w:rsidRPr="002D1E2D" w:rsidRDefault="00576DEA" w:rsidP="00576DEA">
      <w:pPr>
        <w:pStyle w:val="afe"/>
        <w:spacing w:line="276" w:lineRule="auto"/>
        <w:ind w:firstLine="709"/>
        <w:jc w:val="both"/>
        <w:rPr>
          <w:rFonts w:ascii="Times New Roman" w:hAnsi="Times New Roman"/>
          <w:sz w:val="28"/>
          <w:szCs w:val="28"/>
          <w:lang w:val="ru-RU"/>
        </w:rPr>
      </w:pPr>
      <w:r w:rsidRPr="002D1E2D">
        <w:rPr>
          <w:rFonts w:ascii="Times New Roman" w:hAnsi="Times New Roman"/>
          <w:sz w:val="28"/>
          <w:szCs w:val="28"/>
          <w:lang w:val="ru-RU"/>
        </w:rPr>
        <w:t xml:space="preserve">Рациональное использование территории при формировании кварталов усадебной застройки и других планировочных элементов является главным принципом  проектных решений при создании благоустроенной и комфортной среды жизнедеятельности, </w:t>
      </w:r>
    </w:p>
    <w:p w:rsidR="00576DEA" w:rsidRPr="00576DEA" w:rsidRDefault="00576DEA" w:rsidP="00576DEA">
      <w:pPr>
        <w:pStyle w:val="S310"/>
        <w:tabs>
          <w:tab w:val="left" w:pos="709"/>
        </w:tabs>
        <w:snapToGrid w:val="0"/>
        <w:spacing w:line="276" w:lineRule="auto"/>
        <w:rPr>
          <w:b/>
          <w:lang w:val="ru-RU"/>
        </w:rPr>
      </w:pPr>
      <w:r w:rsidRPr="00576DEA">
        <w:rPr>
          <w:lang w:val="ru-RU"/>
        </w:rPr>
        <w:t>Проектируемая застройка населенных пунктов на свободной территории представлена малоэтажной, усадебной, квартального типа.</w:t>
      </w:r>
    </w:p>
    <w:p w:rsidR="00576DEA" w:rsidRPr="00576DEA" w:rsidRDefault="00576DEA" w:rsidP="00576DEA">
      <w:pPr>
        <w:pStyle w:val="S310"/>
        <w:spacing w:line="276" w:lineRule="auto"/>
        <w:rPr>
          <w:sz w:val="24"/>
          <w:szCs w:val="24"/>
          <w:lang w:val="ru-RU"/>
        </w:rPr>
      </w:pPr>
      <w:r w:rsidRPr="00576DEA">
        <w:rPr>
          <w:lang w:val="ru-RU"/>
        </w:rPr>
        <w:t>Основной композиционной осью сел Стефанидинодар и Круглое являются главные улицы населенных пунктов.</w:t>
      </w:r>
      <w:r w:rsidRPr="00576DEA">
        <w:rPr>
          <w:sz w:val="24"/>
          <w:szCs w:val="24"/>
          <w:lang w:val="ru-RU"/>
        </w:rPr>
        <w:t xml:space="preserve"> </w:t>
      </w:r>
    </w:p>
    <w:p w:rsidR="00BE24BC" w:rsidRPr="00BE24BC" w:rsidRDefault="00BE24BC" w:rsidP="00BE24BC">
      <w:pPr>
        <w:pStyle w:val="S0"/>
        <w:tabs>
          <w:tab w:val="clear" w:pos="1134"/>
        </w:tabs>
        <w:spacing w:after="0" w:line="276" w:lineRule="auto"/>
        <w:ind w:firstLine="709"/>
        <w:jc w:val="both"/>
        <w:rPr>
          <w:b w:val="0"/>
          <w:color w:val="FF0000"/>
          <w:lang w:val="ru-RU"/>
        </w:rPr>
      </w:pPr>
    </w:p>
    <w:p w:rsidR="00970EDC" w:rsidRDefault="00970EDC">
      <w:pPr>
        <w:suppressAutoHyphens w:val="0"/>
        <w:spacing w:after="200" w:line="276" w:lineRule="auto"/>
        <w:rPr>
          <w:rFonts w:ascii="Times New Roman" w:hAnsi="Times New Roman" w:cs="Times New Roman"/>
          <w:b/>
          <w:sz w:val="28"/>
          <w:szCs w:val="28"/>
          <w:lang w:val="ru-RU" w:eastAsia="ar-SA" w:bidi="ar-SA"/>
        </w:rPr>
      </w:pPr>
      <w:r>
        <w:rPr>
          <w:lang w:val="ru-RU"/>
        </w:rPr>
        <w:br w:type="page"/>
      </w:r>
    </w:p>
    <w:p w:rsidR="00BE24BC" w:rsidRPr="00754F65" w:rsidRDefault="00BE24BC" w:rsidP="00BE24BC">
      <w:pPr>
        <w:pStyle w:val="S0"/>
        <w:spacing w:line="276" w:lineRule="auto"/>
        <w:rPr>
          <w:lang w:val="ru-RU"/>
        </w:rPr>
      </w:pPr>
      <w:r w:rsidRPr="00754F65">
        <w:rPr>
          <w:lang w:val="ru-RU"/>
        </w:rPr>
        <w:lastRenderedPageBreak/>
        <w:t>4.6. Функциональное зонирование территории</w:t>
      </w:r>
    </w:p>
    <w:p w:rsidR="00576DEA" w:rsidRPr="00576DEA" w:rsidRDefault="00576DEA" w:rsidP="00576DEA">
      <w:pPr>
        <w:spacing w:line="276" w:lineRule="auto"/>
        <w:ind w:right="-1" w:firstLine="709"/>
        <w:jc w:val="both"/>
        <w:rPr>
          <w:rFonts w:ascii="Times New Roman" w:hAnsi="Times New Roman"/>
          <w:sz w:val="28"/>
          <w:szCs w:val="28"/>
          <w:lang w:val="ru-RU"/>
        </w:rPr>
      </w:pPr>
      <w:r w:rsidRPr="00576DEA">
        <w:rPr>
          <w:rFonts w:ascii="Times New Roman" w:hAnsi="Times New Roman"/>
          <w:sz w:val="28"/>
          <w:szCs w:val="28"/>
          <w:lang w:val="ru-RU"/>
        </w:rPr>
        <w:t>Определение функционального назначения отдельных элементов и установлением градостроительных регламентов обеспечивает перспективы градостроительного развития основных сфер жизнедеятельности поселения.</w:t>
      </w:r>
    </w:p>
    <w:p w:rsidR="00576DEA" w:rsidRPr="00576DEA" w:rsidRDefault="00576DEA" w:rsidP="00576DEA">
      <w:pPr>
        <w:spacing w:line="276" w:lineRule="auto"/>
        <w:ind w:right="-1" w:firstLine="709"/>
        <w:jc w:val="both"/>
        <w:rPr>
          <w:rFonts w:ascii="Times New Roman" w:hAnsi="Times New Roman"/>
          <w:sz w:val="28"/>
          <w:szCs w:val="28"/>
          <w:lang w:val="ru-RU"/>
        </w:rPr>
      </w:pPr>
      <w:r w:rsidRPr="00576DEA">
        <w:rPr>
          <w:rFonts w:ascii="Times New Roman" w:hAnsi="Times New Roman"/>
          <w:sz w:val="28"/>
          <w:szCs w:val="28"/>
          <w:lang w:val="ru-RU"/>
        </w:rPr>
        <w:t xml:space="preserve">Зоны различного функционального назначения и ограничения на использование территорий указанных зон установленные проектом генерального плана обеспечивают градостроительное зонирование при осуществлении градостроительной деятельности. Определение  функционального назначения отдельных элементов способствует максимальному раскрытию  социально-экономического потенциала поселения. </w:t>
      </w:r>
      <w:r w:rsidRPr="00576DEA">
        <w:rPr>
          <w:rFonts w:ascii="Times New Roman" w:hAnsi="Times New Roman"/>
          <w:spacing w:val="-3"/>
          <w:sz w:val="28"/>
          <w:szCs w:val="28"/>
          <w:lang w:val="ru-RU"/>
        </w:rPr>
        <w:t xml:space="preserve">В результате </w:t>
      </w:r>
      <w:r w:rsidRPr="00576DEA">
        <w:rPr>
          <w:rFonts w:ascii="Times New Roman" w:hAnsi="Times New Roman"/>
          <w:sz w:val="28"/>
          <w:szCs w:val="28"/>
          <w:lang w:val="ru-RU"/>
        </w:rPr>
        <w:t xml:space="preserve">осуществления градостроительной деятельности, </w:t>
      </w:r>
      <w:r w:rsidRPr="00576DEA">
        <w:rPr>
          <w:rFonts w:ascii="Times New Roman" w:hAnsi="Times New Roman"/>
          <w:spacing w:val="-3"/>
          <w:sz w:val="28"/>
          <w:szCs w:val="28"/>
          <w:lang w:val="ru-RU"/>
        </w:rPr>
        <w:t xml:space="preserve">создаются предпосылки для </w:t>
      </w:r>
      <w:r w:rsidRPr="00576DEA">
        <w:rPr>
          <w:rFonts w:ascii="Times New Roman" w:hAnsi="Times New Roman"/>
          <w:sz w:val="28"/>
          <w:szCs w:val="28"/>
          <w:lang w:val="ru-RU"/>
        </w:rPr>
        <w:t>обеспечения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76DEA" w:rsidRPr="00576DEA" w:rsidRDefault="00576DEA" w:rsidP="00576DEA">
      <w:pPr>
        <w:jc w:val="center"/>
        <w:rPr>
          <w:rFonts w:ascii="Times New Roman" w:hAnsi="Times New Roman"/>
          <w:sz w:val="28"/>
          <w:szCs w:val="28"/>
          <w:lang w:val="ru-RU"/>
        </w:rPr>
      </w:pPr>
    </w:p>
    <w:p w:rsidR="00576DEA" w:rsidRDefault="00576DEA" w:rsidP="00576DEA">
      <w:pPr>
        <w:jc w:val="center"/>
        <w:rPr>
          <w:rFonts w:ascii="Times New Roman" w:hAnsi="Times New Roman"/>
          <w:sz w:val="28"/>
          <w:szCs w:val="28"/>
        </w:rPr>
      </w:pPr>
      <w:r w:rsidRPr="0086350F">
        <w:rPr>
          <w:rFonts w:ascii="Times New Roman" w:hAnsi="Times New Roman"/>
          <w:sz w:val="28"/>
          <w:szCs w:val="28"/>
        </w:rPr>
        <w:t>Баланс территории Круглянского сельского поселения</w:t>
      </w:r>
    </w:p>
    <w:tbl>
      <w:tblPr>
        <w:tblW w:w="9058" w:type="dxa"/>
        <w:tblInd w:w="93" w:type="dxa"/>
        <w:tblLook w:val="04A0"/>
      </w:tblPr>
      <w:tblGrid>
        <w:gridCol w:w="567"/>
        <w:gridCol w:w="4977"/>
        <w:gridCol w:w="598"/>
        <w:gridCol w:w="1498"/>
        <w:gridCol w:w="1418"/>
      </w:tblGrid>
      <w:tr w:rsidR="00576DEA" w:rsidRPr="005C4BF6" w:rsidTr="00754F65">
        <w:trPr>
          <w:trHeight w:val="635"/>
        </w:trPr>
        <w:tc>
          <w:tcPr>
            <w:tcW w:w="567" w:type="dxa"/>
            <w:tcBorders>
              <w:top w:val="single" w:sz="8" w:space="0" w:color="auto"/>
              <w:left w:val="single" w:sz="8" w:space="0" w:color="auto"/>
              <w:right w:val="single" w:sz="8" w:space="0" w:color="auto"/>
            </w:tcBorders>
            <w:shd w:val="clear" w:color="auto" w:fill="auto"/>
            <w:vAlign w:val="center"/>
            <w:hideMark/>
          </w:tcPr>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w:t>
            </w:r>
          </w:p>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п/п</w:t>
            </w:r>
          </w:p>
        </w:tc>
        <w:tc>
          <w:tcPr>
            <w:tcW w:w="49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Показатели</w:t>
            </w:r>
          </w:p>
        </w:tc>
        <w:tc>
          <w:tcPr>
            <w:tcW w:w="5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Ед. изм.</w:t>
            </w:r>
          </w:p>
        </w:tc>
        <w:tc>
          <w:tcPr>
            <w:tcW w:w="14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Соврем. состояние на 2011 г.</w:t>
            </w:r>
          </w:p>
        </w:tc>
        <w:tc>
          <w:tcPr>
            <w:tcW w:w="1418" w:type="dxa"/>
            <w:tcBorders>
              <w:top w:val="single" w:sz="8" w:space="0" w:color="auto"/>
              <w:left w:val="nil"/>
              <w:right w:val="single" w:sz="8" w:space="0" w:color="auto"/>
            </w:tcBorders>
            <w:shd w:val="clear" w:color="auto" w:fill="auto"/>
            <w:vAlign w:val="center"/>
            <w:hideMark/>
          </w:tcPr>
          <w:p w:rsidR="00576DEA" w:rsidRPr="005C4BF6" w:rsidRDefault="00576DEA" w:rsidP="00576DEA">
            <w:pPr>
              <w:jc w:val="center"/>
              <w:rPr>
                <w:rFonts w:ascii="Times New Roman" w:hAnsi="Times New Roman"/>
                <w:b/>
                <w:bCs/>
                <w:sz w:val="20"/>
                <w:szCs w:val="20"/>
                <w:lang w:eastAsia="ru-RU"/>
              </w:rPr>
            </w:pPr>
            <w:r w:rsidRPr="005C4BF6">
              <w:rPr>
                <w:rFonts w:ascii="Times New Roman" w:hAnsi="Times New Roman"/>
                <w:b/>
                <w:bCs/>
                <w:sz w:val="20"/>
                <w:szCs w:val="20"/>
                <w:lang w:eastAsia="ru-RU"/>
              </w:rPr>
              <w:t>Расчетный срок</w:t>
            </w:r>
          </w:p>
          <w:p w:rsidR="00576DEA" w:rsidRPr="005C4BF6" w:rsidRDefault="00576DEA" w:rsidP="00576DEA">
            <w:pPr>
              <w:jc w:val="center"/>
              <w:rPr>
                <w:rFonts w:ascii="Times New Roman" w:hAnsi="Times New Roman"/>
                <w:b/>
                <w:bCs/>
                <w:sz w:val="20"/>
                <w:szCs w:val="20"/>
                <w:lang w:eastAsia="ru-RU"/>
              </w:rPr>
            </w:pPr>
            <w:r>
              <w:rPr>
                <w:rFonts w:ascii="Times New Roman" w:hAnsi="Times New Roman"/>
                <w:b/>
                <w:bCs/>
                <w:sz w:val="20"/>
                <w:szCs w:val="20"/>
                <w:lang w:eastAsia="ru-RU"/>
              </w:rPr>
              <w:t>(</w:t>
            </w:r>
            <w:r w:rsidRPr="005C4BF6">
              <w:rPr>
                <w:rFonts w:ascii="Times New Roman" w:hAnsi="Times New Roman"/>
                <w:b/>
                <w:bCs/>
                <w:sz w:val="20"/>
                <w:szCs w:val="20"/>
                <w:lang w:eastAsia="ru-RU"/>
              </w:rPr>
              <w:t>2031 г.</w:t>
            </w:r>
            <w:r>
              <w:rPr>
                <w:rFonts w:ascii="Times New Roman" w:hAnsi="Times New Roman"/>
                <w:b/>
                <w:bCs/>
                <w:sz w:val="20"/>
                <w:szCs w:val="20"/>
                <w:lang w:eastAsia="ru-RU"/>
              </w:rPr>
              <w:t>)</w:t>
            </w:r>
          </w:p>
        </w:tc>
      </w:tr>
      <w:tr w:rsidR="00576DEA" w:rsidRPr="0086350F" w:rsidTr="00754F65">
        <w:trPr>
          <w:trHeight w:val="10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w:t>
            </w:r>
          </w:p>
        </w:tc>
        <w:tc>
          <w:tcPr>
            <w:tcW w:w="4977" w:type="dxa"/>
            <w:tcBorders>
              <w:top w:val="single" w:sz="4" w:space="0" w:color="auto"/>
              <w:left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Общая площадь земель сельского поселения в установленных границах,</w:t>
            </w:r>
          </w:p>
          <w:p w:rsidR="00576DEA" w:rsidRPr="005C4BF6" w:rsidRDefault="00576DEA" w:rsidP="00576DEA">
            <w:pPr>
              <w:rPr>
                <w:rFonts w:ascii="Times New Roman" w:hAnsi="Times New Roman"/>
                <w:b/>
                <w:bCs/>
                <w:sz w:val="20"/>
                <w:szCs w:val="20"/>
                <w:lang w:eastAsia="ru-RU"/>
              </w:rPr>
            </w:pPr>
            <w:r w:rsidRPr="0086350F">
              <w:rPr>
                <w:rFonts w:ascii="Times New Roman" w:hAnsi="Times New Roman"/>
                <w:sz w:val="20"/>
                <w:szCs w:val="20"/>
                <w:lang w:eastAsia="ru-RU"/>
              </w:rPr>
              <w:t>в том числе:</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14218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14218</w:t>
            </w:r>
          </w:p>
        </w:tc>
      </w:tr>
      <w:tr w:rsidR="00576DEA" w:rsidRPr="0086350F" w:rsidTr="00754F65">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I.</w:t>
            </w:r>
          </w:p>
        </w:tc>
        <w:tc>
          <w:tcPr>
            <w:tcW w:w="4977" w:type="dxa"/>
            <w:tcBorders>
              <w:top w:val="single" w:sz="4" w:space="0" w:color="auto"/>
              <w:left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земли населенных пунктов</w:t>
            </w:r>
          </w:p>
          <w:p w:rsidR="00576DEA" w:rsidRPr="00576DEA" w:rsidRDefault="00576DEA" w:rsidP="00576DEA">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из них:</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938,48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1772,35</w:t>
            </w:r>
          </w:p>
        </w:tc>
      </w:tr>
      <w:tr w:rsidR="00576DEA" w:rsidRPr="0086350F" w:rsidTr="00754F65">
        <w:trPr>
          <w:trHeight w:val="5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1.</w:t>
            </w:r>
          </w:p>
        </w:tc>
        <w:tc>
          <w:tcPr>
            <w:tcW w:w="4977" w:type="dxa"/>
            <w:tcBorders>
              <w:top w:val="single" w:sz="4" w:space="0" w:color="auto"/>
              <w:left w:val="single" w:sz="4" w:space="0" w:color="auto"/>
              <w:right w:val="single" w:sz="4" w:space="0" w:color="auto"/>
            </w:tcBorders>
            <w:shd w:val="clear" w:color="auto" w:fill="auto"/>
            <w:vAlign w:val="center"/>
            <w:hideMark/>
          </w:tcPr>
          <w:p w:rsidR="00576DEA" w:rsidRPr="0086350F"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xml:space="preserve"> - жилых зон,</w:t>
            </w:r>
          </w:p>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из них:</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593,9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713,3</w:t>
            </w:r>
          </w:p>
        </w:tc>
      </w:tr>
      <w:tr w:rsidR="00576DEA" w:rsidRPr="005C4BF6" w:rsidTr="00754F65">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1.1.</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малоэтажные жилые дома с приквартирными земельными участками</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w:t>
            </w:r>
          </w:p>
        </w:tc>
      </w:tr>
      <w:tr w:rsidR="00576DEA" w:rsidRPr="005C4BF6" w:rsidTr="00754F65">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1.2.</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индивидуальные жилые дома с приусадебными земельными участками</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593,9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713,3</w:t>
            </w:r>
          </w:p>
        </w:tc>
      </w:tr>
      <w:tr w:rsidR="00576DEA" w:rsidRPr="005C4BF6" w:rsidTr="00754F65">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2.</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xml:space="preserve"> - общественно-деловых зон;</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29,8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37,3</w:t>
            </w:r>
          </w:p>
        </w:tc>
      </w:tr>
      <w:tr w:rsidR="00576DEA" w:rsidRPr="005C4BF6" w:rsidTr="00754F65">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3.</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xml:space="preserve"> - производственных зон;</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8,2</w:t>
            </w:r>
          </w:p>
        </w:tc>
      </w:tr>
      <w:tr w:rsidR="00576DEA" w:rsidRPr="005C4BF6" w:rsidTr="00754F65">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4.</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 xml:space="preserve"> - зон инженерной и транспортной инфраструктур;</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45,1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65,2</w:t>
            </w:r>
          </w:p>
        </w:tc>
      </w:tr>
      <w:tr w:rsidR="00576DEA" w:rsidRPr="005C4BF6" w:rsidTr="00754F65">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Pr>
                <w:rFonts w:ascii="Times New Roman" w:hAnsi="Times New Roman"/>
                <w:sz w:val="20"/>
                <w:szCs w:val="20"/>
                <w:lang w:eastAsia="ru-RU"/>
              </w:rPr>
              <w:t>5.</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рекреационных зон;</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69,54</w:t>
            </w:r>
          </w:p>
        </w:tc>
      </w:tr>
      <w:tr w:rsidR="00576DEA" w:rsidRPr="005C4BF6" w:rsidTr="00754F65">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Pr>
                <w:rFonts w:ascii="Times New Roman" w:hAnsi="Times New Roman"/>
                <w:sz w:val="20"/>
                <w:szCs w:val="20"/>
                <w:lang w:eastAsia="ru-RU"/>
              </w:rPr>
              <w:t>6.</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-т</w:t>
            </w:r>
            <w:r>
              <w:rPr>
                <w:rFonts w:ascii="Times New Roman" w:hAnsi="Times New Roman"/>
                <w:sz w:val="20"/>
                <w:szCs w:val="20"/>
                <w:lang w:eastAsia="ru-RU"/>
              </w:rPr>
              <w:t>ерритории садоводческих товарище</w:t>
            </w:r>
            <w:r w:rsidRPr="005C4BF6">
              <w:rPr>
                <w:rFonts w:ascii="Times New Roman" w:hAnsi="Times New Roman"/>
                <w:sz w:val="20"/>
                <w:szCs w:val="20"/>
                <w:lang w:eastAsia="ru-RU"/>
              </w:rPr>
              <w:t>ств</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22,7</w:t>
            </w:r>
          </w:p>
        </w:tc>
      </w:tr>
      <w:tr w:rsidR="00576DEA" w:rsidRPr="005C4BF6" w:rsidTr="00754F65">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both"/>
              <w:rPr>
                <w:rFonts w:ascii="Times New Roman" w:hAnsi="Times New Roman"/>
                <w:sz w:val="20"/>
                <w:szCs w:val="20"/>
                <w:lang w:eastAsia="ru-RU"/>
              </w:rPr>
            </w:pPr>
            <w:r w:rsidRPr="005C4BF6">
              <w:rPr>
                <w:rFonts w:ascii="Times New Roman" w:hAnsi="Times New Roman"/>
                <w:sz w:val="20"/>
                <w:szCs w:val="20"/>
                <w:lang w:eastAsia="ru-RU"/>
              </w:rPr>
              <w:t>7.</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-территории сельскохозяйственного использования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608,2</w:t>
            </w:r>
          </w:p>
        </w:tc>
      </w:tr>
      <w:tr w:rsidR="00576DEA" w:rsidRPr="005C4BF6" w:rsidTr="00754F65">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both"/>
              <w:rPr>
                <w:rFonts w:ascii="Times New Roman" w:hAnsi="Times New Roman"/>
                <w:sz w:val="20"/>
                <w:szCs w:val="20"/>
                <w:lang w:eastAsia="ru-RU"/>
              </w:rPr>
            </w:pP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в т.ч. резерв под жилую застройку</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440,35</w:t>
            </w:r>
          </w:p>
        </w:tc>
      </w:tr>
      <w:tr w:rsidR="00576DEA" w:rsidRPr="005C4BF6" w:rsidTr="00754F6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8.</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rPr>
                <w:rFonts w:ascii="Times New Roman" w:hAnsi="Times New Roman"/>
                <w:sz w:val="20"/>
                <w:szCs w:val="20"/>
                <w:lang w:eastAsia="ru-RU"/>
              </w:rPr>
            </w:pPr>
            <w:r>
              <w:rPr>
                <w:rFonts w:ascii="Times New Roman" w:hAnsi="Times New Roman"/>
                <w:sz w:val="20"/>
                <w:szCs w:val="20"/>
                <w:lang w:eastAsia="ru-RU"/>
              </w:rPr>
              <w:t>- зоны специального назначения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5,72</w:t>
            </w:r>
          </w:p>
        </w:tc>
      </w:tr>
      <w:tr w:rsidR="00576DEA" w:rsidRPr="005C4BF6" w:rsidTr="00754F6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8.</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 xml:space="preserve"> - иных зон </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263,12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6DEA" w:rsidRPr="005C4BF6" w:rsidRDefault="00576DEA" w:rsidP="00576DEA">
            <w:pPr>
              <w:jc w:val="center"/>
              <w:rPr>
                <w:rFonts w:ascii="Times New Roman" w:hAnsi="Times New Roman"/>
                <w:sz w:val="20"/>
                <w:szCs w:val="20"/>
                <w:lang w:eastAsia="ru-RU"/>
              </w:rPr>
            </w:pPr>
            <w:r>
              <w:rPr>
                <w:rFonts w:ascii="Times New Roman" w:hAnsi="Times New Roman"/>
                <w:sz w:val="20"/>
                <w:szCs w:val="20"/>
                <w:lang w:eastAsia="ru-RU"/>
              </w:rPr>
              <w:t>242,19</w:t>
            </w:r>
          </w:p>
        </w:tc>
      </w:tr>
      <w:tr w:rsidR="00576DEA" w:rsidRPr="005C4BF6" w:rsidTr="00754F65">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lastRenderedPageBreak/>
              <w:t>II.</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земли сельскохозяйственного назначения: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12979,67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12068,56</w:t>
            </w:r>
          </w:p>
        </w:tc>
      </w:tr>
      <w:tr w:rsidR="00576DEA" w:rsidRPr="0086350F" w:rsidTr="00754F65">
        <w:trPr>
          <w:trHeight w:val="6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Pr>
                <w:rFonts w:ascii="Times New Roman" w:hAnsi="Times New Roman"/>
                <w:sz w:val="20"/>
                <w:szCs w:val="20"/>
                <w:lang w:eastAsia="ru-RU"/>
              </w:rPr>
              <w:t>1.</w:t>
            </w:r>
          </w:p>
        </w:tc>
        <w:tc>
          <w:tcPr>
            <w:tcW w:w="4977" w:type="dxa"/>
            <w:tcBorders>
              <w:top w:val="single" w:sz="4" w:space="0" w:color="auto"/>
              <w:left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-земли сельскохозяйственного назначения</w:t>
            </w:r>
          </w:p>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(пашни, пастбища, сенокосы, зеленые насаждения)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12021,2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11320,76</w:t>
            </w:r>
          </w:p>
        </w:tc>
      </w:tr>
      <w:tr w:rsidR="00576DEA" w:rsidRPr="0086350F" w:rsidTr="00754F65">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Pr>
                <w:rFonts w:ascii="Times New Roman" w:hAnsi="Times New Roman"/>
                <w:sz w:val="20"/>
                <w:szCs w:val="20"/>
                <w:lang w:eastAsia="ru-RU"/>
              </w:rPr>
              <w:t>2</w:t>
            </w:r>
            <w:r w:rsidRPr="005C4BF6">
              <w:rPr>
                <w:rFonts w:ascii="Times New Roman" w:hAnsi="Times New Roman"/>
                <w:sz w:val="20"/>
                <w:szCs w:val="20"/>
                <w:lang w:eastAsia="ru-RU"/>
              </w:rPr>
              <w:t>.</w:t>
            </w:r>
          </w:p>
        </w:tc>
        <w:tc>
          <w:tcPr>
            <w:tcW w:w="4977" w:type="dxa"/>
            <w:tcBorders>
              <w:top w:val="single" w:sz="4" w:space="0" w:color="auto"/>
              <w:left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-земли не сельскохозяйственного назначения</w:t>
            </w:r>
          </w:p>
          <w:p w:rsidR="00576DEA" w:rsidRPr="00576DEA" w:rsidRDefault="00576DEA" w:rsidP="00576DEA">
            <w:pPr>
              <w:rPr>
                <w:rFonts w:ascii="Times New Roman" w:hAnsi="Times New Roman"/>
                <w:sz w:val="20"/>
                <w:szCs w:val="20"/>
                <w:lang w:val="ru-RU" w:eastAsia="ru-RU"/>
              </w:rPr>
            </w:pPr>
            <w:r w:rsidRPr="00576DEA">
              <w:rPr>
                <w:rFonts w:ascii="Times New Roman" w:hAnsi="Times New Roman"/>
                <w:sz w:val="20"/>
                <w:szCs w:val="20"/>
                <w:lang w:val="ru-RU" w:eastAsia="ru-RU"/>
              </w:rPr>
              <w:t>(дороги, лесополосы, неудобья, здания и отдельно стоящие сооружения)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828,87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624,2</w:t>
            </w:r>
          </w:p>
        </w:tc>
      </w:tr>
      <w:tr w:rsidR="00576DEA" w:rsidRPr="005C4BF6" w:rsidTr="00754F65">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3</w:t>
            </w:r>
            <w:r>
              <w:rPr>
                <w:rFonts w:ascii="Times New Roman" w:hAnsi="Times New Roman"/>
                <w:sz w:val="20"/>
                <w:szCs w:val="20"/>
                <w:lang w:eastAsia="ru-RU"/>
              </w:rPr>
              <w:t>.</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sz w:val="20"/>
                <w:szCs w:val="20"/>
                <w:lang w:eastAsia="ru-RU"/>
              </w:rPr>
            </w:pPr>
            <w:r w:rsidRPr="005C4BF6">
              <w:rPr>
                <w:rFonts w:ascii="Times New Roman" w:hAnsi="Times New Roman"/>
                <w:sz w:val="20"/>
                <w:szCs w:val="20"/>
                <w:lang w:eastAsia="ru-RU"/>
              </w:rPr>
              <w:t>-производственные территории сельскохозяйственного назначения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129,6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123,6</w:t>
            </w:r>
          </w:p>
        </w:tc>
      </w:tr>
      <w:tr w:rsidR="00576DEA" w:rsidRPr="005C4BF6" w:rsidTr="00754F65">
        <w:trPr>
          <w:trHeight w:val="12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III.</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67</w:t>
            </w:r>
            <w:r w:rsidRPr="0086350F">
              <w:rPr>
                <w:rFonts w:ascii="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39,1</w:t>
            </w:r>
          </w:p>
        </w:tc>
      </w:tr>
      <w:tr w:rsidR="00576DEA" w:rsidRPr="005C4BF6" w:rsidTr="00754F65">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IV.</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576DEA">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земли особо охраняемых территорий и объектов</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36,4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36,4</w:t>
            </w:r>
          </w:p>
        </w:tc>
      </w:tr>
      <w:tr w:rsidR="00576DEA" w:rsidRPr="005C4BF6" w:rsidTr="00754F6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86350F">
              <w:rPr>
                <w:rFonts w:ascii="Times New Roman" w:hAnsi="Times New Roman"/>
                <w:b/>
                <w:bCs/>
                <w:sz w:val="20"/>
                <w:szCs w:val="20"/>
                <w:lang w:eastAsia="ru-RU"/>
              </w:rPr>
              <w:t>V</w:t>
            </w:r>
            <w:r w:rsidRPr="005C4BF6">
              <w:rPr>
                <w:rFonts w:ascii="Times New Roman" w:hAnsi="Times New Roman"/>
                <w:b/>
                <w:bCs/>
                <w:sz w:val="20"/>
                <w:szCs w:val="20"/>
                <w:lang w:eastAsia="ru-RU"/>
              </w:rPr>
              <w:t>.</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 xml:space="preserve">земли </w:t>
            </w:r>
            <w:r w:rsidRPr="0086350F">
              <w:rPr>
                <w:rFonts w:ascii="Times New Roman" w:hAnsi="Times New Roman"/>
                <w:b/>
                <w:bCs/>
                <w:sz w:val="20"/>
                <w:szCs w:val="20"/>
                <w:lang w:eastAsia="ru-RU"/>
              </w:rPr>
              <w:t>лесного</w:t>
            </w:r>
            <w:r w:rsidRPr="005C4BF6">
              <w:rPr>
                <w:rFonts w:ascii="Times New Roman" w:hAnsi="Times New Roman"/>
                <w:b/>
                <w:bCs/>
                <w:sz w:val="20"/>
                <w:szCs w:val="20"/>
                <w:lang w:eastAsia="ru-RU"/>
              </w:rPr>
              <w:t xml:space="preserve"> фонда</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86350F">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86350F">
              <w:rPr>
                <w:rFonts w:ascii="Times New Roman" w:hAnsi="Times New Roman"/>
                <w:sz w:val="20"/>
                <w:szCs w:val="20"/>
                <w:lang w:eastAsia="ru-RU"/>
              </w:rPr>
              <w:t>-</w:t>
            </w:r>
          </w:p>
        </w:tc>
      </w:tr>
      <w:tr w:rsidR="00576DEA" w:rsidRPr="005C4BF6" w:rsidTr="00754F65">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VI.</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земли водного фонда</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24</w:t>
            </w:r>
            <w:r w:rsidRPr="0086350F">
              <w:rPr>
                <w:rFonts w:ascii="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24</w:t>
            </w:r>
            <w:r w:rsidRPr="0086350F">
              <w:rPr>
                <w:rFonts w:ascii="Times New Roman" w:hAnsi="Times New Roman"/>
                <w:sz w:val="20"/>
                <w:szCs w:val="20"/>
                <w:lang w:eastAsia="ru-RU"/>
              </w:rPr>
              <w:t>,0</w:t>
            </w:r>
          </w:p>
        </w:tc>
      </w:tr>
      <w:tr w:rsidR="00576DEA" w:rsidRPr="005C4BF6" w:rsidTr="00754F65">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rPr>
                <w:rFonts w:ascii="Times New Roman" w:hAnsi="Times New Roman"/>
                <w:b/>
                <w:bCs/>
                <w:sz w:val="20"/>
                <w:szCs w:val="20"/>
                <w:lang w:eastAsia="ru-RU"/>
              </w:rPr>
            </w:pPr>
            <w:r w:rsidRPr="005C4BF6">
              <w:rPr>
                <w:rFonts w:ascii="Times New Roman" w:hAnsi="Times New Roman"/>
                <w:b/>
                <w:bCs/>
                <w:sz w:val="20"/>
                <w:szCs w:val="20"/>
                <w:lang w:eastAsia="ru-RU"/>
              </w:rPr>
              <w:t>VII.</w:t>
            </w:r>
          </w:p>
        </w:tc>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76DEA" w:rsidRDefault="00576DEA" w:rsidP="00754F65">
            <w:pPr>
              <w:rPr>
                <w:rFonts w:ascii="Times New Roman" w:hAnsi="Times New Roman"/>
                <w:b/>
                <w:bCs/>
                <w:sz w:val="20"/>
                <w:szCs w:val="20"/>
                <w:lang w:val="ru-RU" w:eastAsia="ru-RU"/>
              </w:rPr>
            </w:pPr>
            <w:r w:rsidRPr="00576DEA">
              <w:rPr>
                <w:rFonts w:ascii="Times New Roman" w:hAnsi="Times New Roman"/>
                <w:b/>
                <w:bCs/>
                <w:sz w:val="20"/>
                <w:szCs w:val="20"/>
                <w:lang w:val="ru-RU" w:eastAsia="ru-RU"/>
              </w:rPr>
              <w:t>иные земли</w:t>
            </w:r>
            <w:r w:rsidR="00754F65">
              <w:rPr>
                <w:rFonts w:ascii="Times New Roman" w:hAnsi="Times New Roman"/>
                <w:b/>
                <w:bCs/>
                <w:sz w:val="20"/>
                <w:szCs w:val="20"/>
                <w:lang w:val="ru-RU" w:eastAsia="ru-RU"/>
              </w:rPr>
              <w:t xml:space="preserve"> </w:t>
            </w:r>
            <w:r w:rsidRPr="00576DEA">
              <w:rPr>
                <w:rFonts w:ascii="Times New Roman" w:hAnsi="Times New Roman"/>
                <w:b/>
                <w:bCs/>
                <w:sz w:val="20"/>
                <w:szCs w:val="20"/>
                <w:lang w:val="ru-RU" w:eastAsia="ru-RU"/>
              </w:rPr>
              <w:t>(в т. ч. земли запаса)</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га</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172,45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EA" w:rsidRPr="005C4BF6" w:rsidRDefault="00576DEA" w:rsidP="00576DEA">
            <w:pPr>
              <w:jc w:val="center"/>
              <w:rPr>
                <w:rFonts w:ascii="Times New Roman" w:hAnsi="Times New Roman"/>
                <w:sz w:val="20"/>
                <w:szCs w:val="20"/>
                <w:lang w:eastAsia="ru-RU"/>
              </w:rPr>
            </w:pPr>
            <w:r w:rsidRPr="005C4BF6">
              <w:rPr>
                <w:rFonts w:ascii="Times New Roman" w:hAnsi="Times New Roman"/>
                <w:sz w:val="20"/>
                <w:szCs w:val="20"/>
                <w:lang w:eastAsia="ru-RU"/>
              </w:rPr>
              <w:t>277,59</w:t>
            </w:r>
          </w:p>
        </w:tc>
      </w:tr>
    </w:tbl>
    <w:p w:rsidR="00BE24BC" w:rsidRPr="00BE24BC" w:rsidRDefault="00BE24BC" w:rsidP="00BE24BC">
      <w:pPr>
        <w:suppressAutoHyphens w:val="0"/>
        <w:spacing w:after="200" w:line="276" w:lineRule="auto"/>
        <w:rPr>
          <w:rFonts w:ascii="Times New Roman" w:hAnsi="Times New Roman" w:cs="Times New Roman"/>
          <w:b/>
          <w:color w:val="FF0000"/>
          <w:sz w:val="28"/>
          <w:szCs w:val="28"/>
          <w:lang w:val="ru-RU" w:eastAsia="ar-SA" w:bidi="ar-SA"/>
        </w:rPr>
      </w:pPr>
    </w:p>
    <w:p w:rsidR="00BE24BC" w:rsidRPr="00754F65" w:rsidRDefault="00BE24BC" w:rsidP="00BE24BC">
      <w:pPr>
        <w:pStyle w:val="S0"/>
        <w:spacing w:after="0" w:line="276" w:lineRule="auto"/>
        <w:rPr>
          <w:lang w:val="ru-RU"/>
        </w:rPr>
      </w:pPr>
      <w:r w:rsidRPr="00754F65">
        <w:rPr>
          <w:lang w:val="ru-RU"/>
        </w:rPr>
        <w:t xml:space="preserve"> 4.7. Мероприятия по инженерной подготовке и вертикальной планировке территории </w:t>
      </w:r>
    </w:p>
    <w:p w:rsidR="00BE24BC" w:rsidRPr="00754F65" w:rsidRDefault="00BE24BC" w:rsidP="00BE24BC">
      <w:pPr>
        <w:widowControl w:val="0"/>
        <w:autoSpaceDE w:val="0"/>
        <w:autoSpaceDN w:val="0"/>
        <w:adjustRightInd w:val="0"/>
        <w:spacing w:line="276" w:lineRule="auto"/>
        <w:ind w:firstLine="709"/>
        <w:jc w:val="both"/>
        <w:rPr>
          <w:rFonts w:ascii="Times New Roman" w:hAnsi="Times New Roman"/>
          <w:sz w:val="28"/>
          <w:szCs w:val="28"/>
          <w:lang w:val="ru-RU"/>
        </w:rPr>
      </w:pPr>
    </w:p>
    <w:p w:rsidR="00754F65" w:rsidRPr="00754F65" w:rsidRDefault="00754F65" w:rsidP="00754F65">
      <w:pPr>
        <w:widowControl w:val="0"/>
        <w:autoSpaceDE w:val="0"/>
        <w:autoSpaceDN w:val="0"/>
        <w:adjustRightInd w:val="0"/>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Учитывая рекомендации СНиП 2.01.15-90 «Инженерная защита территорий, зданий и сооружений от опасных геологических процессов», СНиП 2.06.15-85 «Инженерная защита территорий от затопления и подтопления», СНиП 2.01.09-91 «Здания и сооружения на подрабатываемых территориях и просадочных грунтах»,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 населенных пунктов:</w:t>
      </w:r>
    </w:p>
    <w:p w:rsidR="00754F65" w:rsidRPr="00754F65" w:rsidRDefault="00754F65" w:rsidP="00754F65">
      <w:pPr>
        <w:pStyle w:val="a"/>
        <w:numPr>
          <w:ilvl w:val="0"/>
          <w:numId w:val="21"/>
        </w:numPr>
        <w:tabs>
          <w:tab w:val="clear" w:pos="360"/>
        </w:tabs>
        <w:spacing w:line="276" w:lineRule="auto"/>
        <w:ind w:left="0" w:firstLine="426"/>
      </w:pPr>
      <w:r w:rsidRPr="00754F65">
        <w:t>Организация поверхностного стока и улучшение санитарного состояния территории:</w:t>
      </w:r>
    </w:p>
    <w:p w:rsidR="00754F65" w:rsidRPr="00754F65" w:rsidRDefault="00754F65" w:rsidP="00754F65">
      <w:pPr>
        <w:pStyle w:val="1"/>
        <w:spacing w:line="276" w:lineRule="auto"/>
        <w:ind w:left="0" w:firstLine="709"/>
      </w:pPr>
      <w:r w:rsidRPr="00754F65">
        <w:t>вертикальная планировка;</w:t>
      </w:r>
    </w:p>
    <w:p w:rsidR="00754F65" w:rsidRPr="00754F65" w:rsidRDefault="00754F65" w:rsidP="00754F65">
      <w:pPr>
        <w:pStyle w:val="1"/>
        <w:spacing w:line="276" w:lineRule="auto"/>
        <w:ind w:left="0" w:firstLine="709"/>
      </w:pPr>
      <w:r w:rsidRPr="00754F65">
        <w:t>организация водостоков.</w:t>
      </w:r>
    </w:p>
    <w:p w:rsidR="00754F65" w:rsidRPr="00754F65" w:rsidRDefault="00754F65" w:rsidP="00754F65">
      <w:pPr>
        <w:pStyle w:val="a"/>
        <w:tabs>
          <w:tab w:val="clear" w:pos="360"/>
        </w:tabs>
        <w:spacing w:line="276" w:lineRule="auto"/>
        <w:ind w:left="0" w:firstLine="426"/>
      </w:pPr>
      <w:r w:rsidRPr="00754F65">
        <w:t xml:space="preserve"> Защита от опасных физико-геологических процессов:</w:t>
      </w:r>
    </w:p>
    <w:p w:rsidR="00754F65" w:rsidRPr="00754F65" w:rsidRDefault="00754F65" w:rsidP="00754F65">
      <w:pPr>
        <w:pStyle w:val="1"/>
        <w:spacing w:line="276" w:lineRule="auto"/>
        <w:ind w:left="0" w:firstLine="709"/>
      </w:pPr>
      <w:r w:rsidRPr="00754F65">
        <w:t xml:space="preserve">противоэрозионные мероприятия; </w:t>
      </w:r>
    </w:p>
    <w:p w:rsidR="00754F65" w:rsidRPr="00754F65" w:rsidRDefault="00754F65" w:rsidP="00754F65">
      <w:pPr>
        <w:pStyle w:val="1"/>
        <w:spacing w:line="276" w:lineRule="auto"/>
        <w:ind w:left="0" w:firstLine="709"/>
      </w:pPr>
      <w:r w:rsidRPr="00754F65">
        <w:t>мероприятия по борьбе с просадочностью;</w:t>
      </w:r>
    </w:p>
    <w:p w:rsidR="00754F65" w:rsidRPr="00754F65" w:rsidRDefault="00754F65" w:rsidP="00754F65">
      <w:pPr>
        <w:pStyle w:val="a"/>
        <w:tabs>
          <w:tab w:val="clear" w:pos="360"/>
        </w:tabs>
        <w:spacing w:line="276" w:lineRule="auto"/>
        <w:ind w:left="0" w:firstLine="426"/>
      </w:pPr>
      <w:r w:rsidRPr="00754F65">
        <w:t>Благоустройство прибрежной территории.</w:t>
      </w:r>
    </w:p>
    <w:p w:rsidR="00754F65" w:rsidRPr="00754F65" w:rsidRDefault="00754F65" w:rsidP="00754F65">
      <w:pPr>
        <w:pStyle w:val="a"/>
        <w:tabs>
          <w:tab w:val="clear" w:pos="360"/>
        </w:tabs>
        <w:spacing w:line="276" w:lineRule="auto"/>
        <w:ind w:left="0" w:firstLine="426"/>
      </w:pPr>
      <w:r w:rsidRPr="00754F65">
        <w:lastRenderedPageBreak/>
        <w:t>Агролесомелиорация.</w:t>
      </w:r>
    </w:p>
    <w:p w:rsidR="00754F65" w:rsidRPr="00754F65" w:rsidRDefault="00754F65" w:rsidP="00754F65">
      <w:pPr>
        <w:spacing w:line="276" w:lineRule="auto"/>
        <w:ind w:firstLine="709"/>
        <w:jc w:val="both"/>
        <w:rPr>
          <w:rFonts w:ascii="Times New Roman" w:hAnsi="Times New Roman"/>
          <w:color w:val="C0504D"/>
          <w:sz w:val="28"/>
          <w:szCs w:val="28"/>
        </w:rPr>
      </w:pPr>
    </w:p>
    <w:p w:rsidR="00754F65" w:rsidRPr="00754F65" w:rsidRDefault="00754F65" w:rsidP="00754F65">
      <w:pPr>
        <w:pStyle w:val="affc"/>
        <w:spacing w:line="276" w:lineRule="auto"/>
      </w:pPr>
      <w:r w:rsidRPr="00754F65">
        <w:t>Организация поверхностного стока и улучшение санитарного состояния территории</w:t>
      </w:r>
    </w:p>
    <w:p w:rsidR="00754F65" w:rsidRPr="00754F65" w:rsidRDefault="00754F65" w:rsidP="00754F65">
      <w:pPr>
        <w:pStyle w:val="affc"/>
        <w:spacing w:line="276" w:lineRule="auto"/>
      </w:pPr>
      <w:r w:rsidRPr="00754F65">
        <w:t>Вертикальная планировка</w:t>
      </w:r>
    </w:p>
    <w:p w:rsidR="00754F65" w:rsidRPr="00754F65" w:rsidRDefault="00754F65" w:rsidP="00754F65">
      <w:pPr>
        <w:pStyle w:val="affb"/>
      </w:pPr>
      <w:r w:rsidRPr="00754F65">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754F65" w:rsidRPr="00754F65" w:rsidRDefault="00754F65" w:rsidP="00754F65">
      <w:pPr>
        <w:pStyle w:val="affb"/>
      </w:pPr>
      <w:r w:rsidRPr="00754F65">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754F65" w:rsidRPr="00754F65" w:rsidRDefault="00754F65" w:rsidP="00754F65">
      <w:pPr>
        <w:pStyle w:val="affb"/>
      </w:pPr>
      <w:r w:rsidRPr="00754F65">
        <w:t xml:space="preserve"> Схема вертикальной планировки выполнена на топооснове масштаба 5000 с сечением рельефа горизонталями через 1 метр.</w:t>
      </w:r>
    </w:p>
    <w:p w:rsidR="00754F65" w:rsidRPr="00754F65" w:rsidRDefault="00754F65" w:rsidP="00754F65">
      <w:pPr>
        <w:pStyle w:val="affb"/>
      </w:pPr>
      <w:r w:rsidRPr="00754F65">
        <w:t xml:space="preserve">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До выполнения планировочных работ на новых территориях предусмотреть  срезку растительного грунта. </w:t>
      </w:r>
    </w:p>
    <w:p w:rsidR="00754F65" w:rsidRPr="00754F65" w:rsidRDefault="00754F65" w:rsidP="00754F65">
      <w:pPr>
        <w:pStyle w:val="affb"/>
      </w:pPr>
      <w:r w:rsidRPr="00754F65">
        <w:t>Ниже представлена характеристика  вертикальной планировки каждого населенного пункта и общая характеристика комплекса мероприятий по инженерной подготовке всей территории поселения, подлежащих уточнению на последующих стадиях проектирования.</w:t>
      </w:r>
    </w:p>
    <w:p w:rsidR="00754F65" w:rsidRPr="00754F65" w:rsidRDefault="00754F65" w:rsidP="00754F65">
      <w:pPr>
        <w:pStyle w:val="affb"/>
        <w:rPr>
          <w:b/>
        </w:rPr>
      </w:pPr>
    </w:p>
    <w:p w:rsidR="00754F65" w:rsidRPr="00754F65" w:rsidRDefault="00754F65" w:rsidP="00754F65">
      <w:pPr>
        <w:pStyle w:val="affb"/>
        <w:rPr>
          <w:b/>
        </w:rPr>
      </w:pPr>
      <w:r w:rsidRPr="00754F65">
        <w:rPr>
          <w:b/>
        </w:rPr>
        <w:t>с. Круглое</w:t>
      </w:r>
    </w:p>
    <w:p w:rsidR="00754F65" w:rsidRPr="00754F65" w:rsidRDefault="00754F65" w:rsidP="00754F65">
      <w:pPr>
        <w:pStyle w:val="affb"/>
      </w:pPr>
      <w:r w:rsidRPr="00754F65">
        <w:t xml:space="preserve">Село Круглое – административный центр поселения, расположен на берегу Таганрогского залива в северо-восточной части поселения.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Абсолютные отметки поверхности: 41-0м.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Отметка  уреза воды в заливе в районе населённого пункта: -0.4 м.</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Территория </w:t>
      </w:r>
      <w:r w:rsidR="000115F3">
        <w:rPr>
          <w:rFonts w:ascii="Times New Roman" w:hAnsi="Times New Roman"/>
          <w:sz w:val="28"/>
          <w:szCs w:val="28"/>
          <w:lang w:val="ru-RU"/>
        </w:rPr>
        <w:t>сел</w:t>
      </w:r>
      <w:r w:rsidRPr="00754F65">
        <w:rPr>
          <w:rFonts w:ascii="Times New Roman" w:hAnsi="Times New Roman"/>
          <w:sz w:val="28"/>
          <w:szCs w:val="28"/>
          <w:lang w:val="ru-RU"/>
        </w:rPr>
        <w:t>а представлена волнистым рельефом с водоразделами.</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Водоотвод населённ</w:t>
      </w:r>
      <w:r w:rsidR="000115F3">
        <w:rPr>
          <w:rFonts w:ascii="Times New Roman" w:hAnsi="Times New Roman"/>
          <w:sz w:val="28"/>
          <w:szCs w:val="28"/>
          <w:lang w:val="ru-RU"/>
        </w:rPr>
        <w:t>ого</w:t>
      </w:r>
      <w:r w:rsidRPr="00754F65">
        <w:rPr>
          <w:rFonts w:ascii="Times New Roman" w:hAnsi="Times New Roman"/>
          <w:sz w:val="28"/>
          <w:szCs w:val="28"/>
          <w:lang w:val="ru-RU"/>
        </w:rPr>
        <w:t xml:space="preserve"> пункт</w:t>
      </w:r>
      <w:r w:rsidR="000115F3">
        <w:rPr>
          <w:rFonts w:ascii="Times New Roman" w:hAnsi="Times New Roman"/>
          <w:sz w:val="28"/>
          <w:szCs w:val="28"/>
          <w:lang w:val="ru-RU"/>
        </w:rPr>
        <w:t>а</w:t>
      </w:r>
      <w:r w:rsidRPr="00754F65">
        <w:rPr>
          <w:rFonts w:ascii="Times New Roman" w:hAnsi="Times New Roman"/>
          <w:sz w:val="28"/>
          <w:szCs w:val="28"/>
          <w:lang w:val="ru-RU"/>
        </w:rPr>
        <w:t xml:space="preserve"> решается открытым способом, упорядочением существующей системы с использованием лотков, труб, мостков.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Водоразделы в селе </w:t>
      </w:r>
      <w:r w:rsidRPr="00754F65">
        <w:rPr>
          <w:rFonts w:ascii="Times New Roman" w:hAnsi="Times New Roman"/>
          <w:b/>
          <w:i/>
          <w:sz w:val="28"/>
          <w:szCs w:val="28"/>
          <w:lang w:val="ru-RU"/>
        </w:rPr>
        <w:t>Круглое</w:t>
      </w:r>
      <w:r w:rsidRPr="00754F65">
        <w:rPr>
          <w:rFonts w:ascii="Times New Roman" w:hAnsi="Times New Roman"/>
          <w:i/>
          <w:sz w:val="28"/>
          <w:szCs w:val="28"/>
          <w:lang w:val="ru-RU"/>
        </w:rPr>
        <w:t xml:space="preserve"> </w:t>
      </w:r>
      <w:r w:rsidRPr="00754F65">
        <w:rPr>
          <w:rFonts w:ascii="Times New Roman" w:hAnsi="Times New Roman"/>
          <w:sz w:val="28"/>
          <w:szCs w:val="28"/>
          <w:lang w:val="ru-RU"/>
        </w:rPr>
        <w:t>делят территорию на два водосборных бассейна, с которых поверхностных сток перед сбросом очищается в двух отстойных сооружениях, расположенных в северо-западной и северо-восточной частях населённого пункта. На территории промплощадок устраиваются  локальные очистные сооружения от нефтепродуктов и пылевых осадков.</w:t>
      </w:r>
    </w:p>
    <w:p w:rsidR="00754F65" w:rsidRPr="00754F65" w:rsidRDefault="00754F65" w:rsidP="00754F65">
      <w:pPr>
        <w:pStyle w:val="affb"/>
      </w:pPr>
      <w:r w:rsidRPr="00754F65">
        <w:lastRenderedPageBreak/>
        <w:t xml:space="preserve">Эффект снижения концентрации взвешенных веществ и нефтепродуктов при отстаивании поверхностного стока в отстойных сооружениях в течении 1-2 суток может составлять 80-90%, растворенных органических веществ по БПК20 -60-80%, по ХПК-80-90%. </w:t>
      </w:r>
    </w:p>
    <w:p w:rsidR="00754F65" w:rsidRPr="00754F65" w:rsidRDefault="00754F65" w:rsidP="00754F65">
      <w:pPr>
        <w:pStyle w:val="affb"/>
      </w:pPr>
      <w:r w:rsidRPr="00754F65">
        <w:t>Очищенные поверхностные стоки возможно использовать для полива приусадебных участков селитебной застройки в сельских населенных пунктах.</w:t>
      </w:r>
    </w:p>
    <w:p w:rsidR="00754F65" w:rsidRPr="00754F65" w:rsidRDefault="00754F65" w:rsidP="00754F65">
      <w:pPr>
        <w:pStyle w:val="affb"/>
        <w:rPr>
          <w:b/>
        </w:rPr>
      </w:pPr>
    </w:p>
    <w:p w:rsidR="00754F65" w:rsidRPr="00754F65" w:rsidRDefault="00754F65" w:rsidP="00754F65">
      <w:pPr>
        <w:pStyle w:val="affb"/>
        <w:rPr>
          <w:b/>
        </w:rPr>
      </w:pPr>
      <w:r w:rsidRPr="00754F65">
        <w:rPr>
          <w:b/>
        </w:rPr>
        <w:t>с. Стефанидинодар</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Село Стефанидинодар плавно перетекает в село Круглое и располагается ниже по течению залива в северной части поселения.</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Абсолютные отметки поверхности  в с.Сефанидинодар соответствуют  значениям: 32-0 м.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Отметка  уреза воды в заливе в районе населённого пункта: -0.4 м.</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Рельеф территории села волнистый с нечастыми водоразделами и тальвегами.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Территория села </w:t>
      </w:r>
      <w:r w:rsidRPr="00754F65">
        <w:rPr>
          <w:rFonts w:ascii="Times New Roman" w:hAnsi="Times New Roman"/>
          <w:b/>
          <w:i/>
          <w:sz w:val="28"/>
          <w:szCs w:val="28"/>
          <w:lang w:val="ru-RU"/>
        </w:rPr>
        <w:t>Стефанидинодар</w:t>
      </w:r>
      <w:r w:rsidRPr="00754F65">
        <w:rPr>
          <w:rFonts w:ascii="Times New Roman" w:hAnsi="Times New Roman"/>
          <w:i/>
          <w:sz w:val="28"/>
          <w:szCs w:val="28"/>
          <w:lang w:val="ru-RU"/>
        </w:rPr>
        <w:t xml:space="preserve"> </w:t>
      </w:r>
      <w:r w:rsidRPr="00754F65">
        <w:rPr>
          <w:rFonts w:ascii="Times New Roman" w:hAnsi="Times New Roman"/>
          <w:sz w:val="28"/>
          <w:szCs w:val="28"/>
          <w:lang w:val="ru-RU"/>
        </w:rPr>
        <w:t xml:space="preserve">имеет два водосборных бассейна, с которых поверхностный сток перед сбросом очищается в двух отстойных сооружениях, расположенных в северо-западной и северо-восточной частях населённого пункта.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Вблизи сельского населенного пункта нет промышленных площадок  и предприятий.</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  При использовании естественных понижений рельефа (ручьев, оврагов, балок) в качестве коллекторов для сброса сточных вод дождевой канализации проектом предлагается  провести мероприятия по предотвращению размыва грунта ниже выпуска и устройство гидроизоляции (в целях защиты подземных вод).</w:t>
      </w:r>
    </w:p>
    <w:p w:rsidR="00754F65" w:rsidRPr="00754F65" w:rsidRDefault="00754F65" w:rsidP="00754F65">
      <w:pPr>
        <w:pStyle w:val="aff2"/>
        <w:spacing w:before="0" w:after="0" w:line="276" w:lineRule="auto"/>
        <w:ind w:firstLine="709"/>
        <w:jc w:val="both"/>
        <w:rPr>
          <w:sz w:val="28"/>
          <w:szCs w:val="28"/>
        </w:rPr>
      </w:pPr>
      <w:r w:rsidRPr="00754F65">
        <w:rPr>
          <w:rStyle w:val="a8"/>
          <w:sz w:val="28"/>
          <w:szCs w:val="28"/>
        </w:rPr>
        <w:t>От очистных сооружений отвод воды организовать по вершинным овражным сооружениям (</w:t>
      </w:r>
      <w:r w:rsidRPr="00754F65">
        <w:rPr>
          <w:sz w:val="28"/>
          <w:szCs w:val="28"/>
        </w:rPr>
        <w:t>быстротоки, перепады и лотки-консоли). Грунт ниже выпуска укрепить бетоном с устройством водоотбоев.</w:t>
      </w:r>
    </w:p>
    <w:p w:rsidR="00754F65" w:rsidRPr="00754F65" w:rsidRDefault="00754F65" w:rsidP="00754F65">
      <w:pPr>
        <w:pStyle w:val="aff2"/>
        <w:spacing w:before="0" w:after="0" w:line="276" w:lineRule="auto"/>
        <w:ind w:firstLine="709"/>
        <w:jc w:val="both"/>
        <w:rPr>
          <w:sz w:val="28"/>
          <w:szCs w:val="28"/>
        </w:rPr>
      </w:pPr>
      <w:r w:rsidRPr="00754F65">
        <w:rPr>
          <w:sz w:val="28"/>
          <w:szCs w:val="28"/>
        </w:rPr>
        <w:t>Для уменьшения скорости движения воды и укрепления дна в оврагах проектом предлагается устройство донных сооружений из плетня, дерева, камня или бетона.</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Более подробно мероприятия по предотвращению размыва грунта ниже выпуска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754F65" w:rsidRPr="00754F65" w:rsidRDefault="00754F65" w:rsidP="00754F65">
      <w:pPr>
        <w:spacing w:line="276" w:lineRule="auto"/>
        <w:ind w:firstLine="709"/>
        <w:jc w:val="both"/>
        <w:rPr>
          <w:rFonts w:ascii="Times New Roman" w:hAnsi="Times New Roman"/>
          <w:b/>
          <w:sz w:val="28"/>
          <w:szCs w:val="28"/>
          <w:lang w:val="ru-RU"/>
        </w:rPr>
      </w:pPr>
    </w:p>
    <w:p w:rsidR="00754F65" w:rsidRPr="00754F65" w:rsidRDefault="00754F65" w:rsidP="00754F65">
      <w:pPr>
        <w:spacing w:line="276" w:lineRule="auto"/>
        <w:ind w:firstLine="709"/>
        <w:jc w:val="both"/>
        <w:rPr>
          <w:rFonts w:ascii="Times New Roman" w:hAnsi="Times New Roman"/>
          <w:b/>
          <w:sz w:val="28"/>
          <w:szCs w:val="28"/>
          <w:lang w:val="ru-RU"/>
        </w:rPr>
      </w:pPr>
      <w:r w:rsidRPr="00754F65">
        <w:rPr>
          <w:rFonts w:ascii="Times New Roman" w:hAnsi="Times New Roman"/>
          <w:b/>
          <w:sz w:val="28"/>
          <w:szCs w:val="28"/>
          <w:lang w:val="ru-RU"/>
        </w:rPr>
        <w:t>Защита от опасных физико-геологических процессов.</w:t>
      </w:r>
    </w:p>
    <w:p w:rsidR="00754F65" w:rsidRPr="00754F65" w:rsidRDefault="00754F65" w:rsidP="00754F65">
      <w:pPr>
        <w:spacing w:line="276" w:lineRule="auto"/>
        <w:ind w:firstLine="709"/>
        <w:jc w:val="both"/>
        <w:rPr>
          <w:rFonts w:ascii="Times New Roman" w:hAnsi="Times New Roman"/>
          <w:b/>
          <w:sz w:val="28"/>
          <w:szCs w:val="28"/>
          <w:lang w:val="ru-RU"/>
        </w:rPr>
      </w:pPr>
      <w:r w:rsidRPr="00754F65">
        <w:rPr>
          <w:rFonts w:ascii="Times New Roman" w:hAnsi="Times New Roman"/>
          <w:b/>
          <w:sz w:val="28"/>
          <w:szCs w:val="28"/>
          <w:lang w:val="ru-RU"/>
        </w:rPr>
        <w:lastRenderedPageBreak/>
        <w:t>Противоэрозионные мероприятия.</w:t>
      </w:r>
    </w:p>
    <w:p w:rsidR="00754F65" w:rsidRPr="00754F65" w:rsidRDefault="00754F65" w:rsidP="00754F65">
      <w:pPr>
        <w:widowControl w:val="0"/>
        <w:autoSpaceDE w:val="0"/>
        <w:spacing w:line="276" w:lineRule="auto"/>
        <w:ind w:right="-270" w:firstLine="709"/>
        <w:jc w:val="both"/>
        <w:rPr>
          <w:rFonts w:ascii="Times New Roman" w:hAnsi="Times New Roman"/>
          <w:sz w:val="28"/>
          <w:szCs w:val="28"/>
          <w:lang w:val="ru-RU"/>
        </w:rPr>
      </w:pPr>
      <w:r w:rsidRPr="00754F65">
        <w:rPr>
          <w:rFonts w:ascii="Times New Roman" w:hAnsi="Times New Roman"/>
          <w:sz w:val="28"/>
          <w:szCs w:val="28"/>
          <w:lang w:val="ru-RU"/>
        </w:rPr>
        <w:t xml:space="preserve">Выделяются первый и второй типы временных текущих вод, вызывающих плоскостную и линейную эрозии. Физико-геологические процессы, развитые на территории поселения, проявляются в виде  эрозионных (овражная и ветровая эрозия) и просадочных процессов.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водоемов. Выполнить укрепление склонов посевом трав, посадкой деревьев  и кустарников для проветривания и быстрого осушения склонов. Для обеспечения сохранности устойчивых откосов применяются одежды (облицовки), защищающие поверхность этих откосов от вредного воздействия внешних факторов: продольного течения воды, припая, ледоходов, а в надводной зоне – выветривания и размыва поверхностными водами. </w:t>
      </w:r>
    </w:p>
    <w:p w:rsidR="00754F65" w:rsidRPr="00754F65" w:rsidRDefault="00754F65" w:rsidP="00754F65">
      <w:pPr>
        <w:spacing w:line="276" w:lineRule="auto"/>
        <w:ind w:firstLine="709"/>
        <w:jc w:val="both"/>
        <w:rPr>
          <w:rFonts w:ascii="Times New Roman" w:hAnsi="Times New Roman"/>
          <w:b/>
          <w:sz w:val="28"/>
          <w:szCs w:val="28"/>
          <w:lang w:val="ru-RU"/>
        </w:rPr>
      </w:pP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b/>
          <w:sz w:val="28"/>
          <w:szCs w:val="28"/>
          <w:lang w:val="ru-RU"/>
        </w:rPr>
        <w:t>Мероприятия по борьбе с оврагами и противооползневые мероприятия.</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При проектировании инженерной защиты от оползней и обвалов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754F65" w:rsidRPr="00754F65" w:rsidRDefault="00754F65" w:rsidP="00754F65">
      <w:pPr>
        <w:numPr>
          <w:ilvl w:val="0"/>
          <w:numId w:val="23"/>
        </w:numPr>
        <w:suppressAutoHyphens w:val="0"/>
        <w:spacing w:line="276" w:lineRule="auto"/>
        <w:ind w:left="0" w:firstLine="709"/>
        <w:jc w:val="both"/>
        <w:rPr>
          <w:rFonts w:ascii="Times New Roman" w:hAnsi="Times New Roman"/>
          <w:sz w:val="28"/>
          <w:szCs w:val="28"/>
          <w:lang w:val="ru-RU"/>
        </w:rPr>
      </w:pPr>
      <w:r w:rsidRPr="00754F65">
        <w:rPr>
          <w:rFonts w:ascii="Times New Roman" w:hAnsi="Times New Roman"/>
          <w:sz w:val="28"/>
          <w:szCs w:val="28"/>
          <w:lang w:val="ru-RU"/>
        </w:rPr>
        <w:t>изменение рельефа склона в целях повышения его устойчивости (залужение), для защиты надводной зоны береговых откосов применяются растительные покрытия: одерновка, посев трав, посадка кустарников;</w:t>
      </w:r>
    </w:p>
    <w:p w:rsidR="00754F65" w:rsidRPr="00754F65" w:rsidRDefault="00754F65" w:rsidP="00754F65">
      <w:pPr>
        <w:pStyle w:val="afb"/>
        <w:numPr>
          <w:ilvl w:val="0"/>
          <w:numId w:val="23"/>
        </w:numPr>
        <w:suppressAutoHyphens w:val="0"/>
        <w:spacing w:line="276" w:lineRule="auto"/>
        <w:ind w:left="0" w:firstLine="709"/>
        <w:contextualSpacing/>
        <w:jc w:val="both"/>
        <w:rPr>
          <w:rFonts w:ascii="Times New Roman" w:hAnsi="Times New Roman"/>
          <w:sz w:val="28"/>
          <w:szCs w:val="28"/>
          <w:lang w:val="ru-RU"/>
        </w:rPr>
      </w:pPr>
      <w:r w:rsidRPr="00754F65">
        <w:rPr>
          <w:rFonts w:ascii="Times New Roman" w:hAnsi="Times New Roman"/>
          <w:sz w:val="28"/>
          <w:szCs w:val="28"/>
          <w:lang w:val="ru-RU"/>
        </w:rPr>
        <w:t xml:space="preserve"> регулирование стока поверхностных вод с помощью вертикальной планировки территории и устройства системы поверхностного водоотвода;</w:t>
      </w:r>
    </w:p>
    <w:p w:rsidR="00754F65" w:rsidRPr="00754F65" w:rsidRDefault="00754F65" w:rsidP="00754F65">
      <w:pPr>
        <w:pStyle w:val="afb"/>
        <w:numPr>
          <w:ilvl w:val="0"/>
          <w:numId w:val="23"/>
        </w:numPr>
        <w:suppressAutoHyphens w:val="0"/>
        <w:spacing w:line="276" w:lineRule="auto"/>
        <w:ind w:left="0" w:firstLine="709"/>
        <w:contextualSpacing/>
        <w:jc w:val="both"/>
        <w:rPr>
          <w:rFonts w:ascii="Times New Roman" w:hAnsi="Times New Roman"/>
          <w:sz w:val="28"/>
          <w:szCs w:val="28"/>
          <w:lang w:val="ru-RU"/>
        </w:rPr>
      </w:pPr>
      <w:r w:rsidRPr="00754F65">
        <w:rPr>
          <w:rFonts w:ascii="Times New Roman" w:hAnsi="Times New Roman"/>
          <w:sz w:val="28"/>
          <w:szCs w:val="28"/>
          <w:lang w:val="ru-RU"/>
        </w:rPr>
        <w:t xml:space="preserve"> предотвращение инфильтрации воды в грунт;</w:t>
      </w:r>
    </w:p>
    <w:p w:rsidR="00754F65" w:rsidRPr="00754F65" w:rsidRDefault="00754F65" w:rsidP="00754F65">
      <w:pPr>
        <w:pStyle w:val="afb"/>
        <w:numPr>
          <w:ilvl w:val="0"/>
          <w:numId w:val="23"/>
        </w:numPr>
        <w:suppressAutoHyphens w:val="0"/>
        <w:spacing w:line="276" w:lineRule="auto"/>
        <w:ind w:left="0" w:firstLine="709"/>
        <w:contextualSpacing/>
        <w:jc w:val="both"/>
        <w:rPr>
          <w:rFonts w:ascii="Times New Roman" w:hAnsi="Times New Roman"/>
          <w:sz w:val="28"/>
          <w:szCs w:val="28"/>
        </w:rPr>
      </w:pPr>
      <w:r w:rsidRPr="00754F65">
        <w:rPr>
          <w:rFonts w:ascii="Times New Roman" w:hAnsi="Times New Roman"/>
          <w:sz w:val="28"/>
          <w:szCs w:val="28"/>
          <w:lang w:val="ru-RU"/>
        </w:rPr>
        <w:t xml:space="preserve"> </w:t>
      </w:r>
      <w:r w:rsidRPr="00754F65">
        <w:rPr>
          <w:rFonts w:ascii="Times New Roman" w:hAnsi="Times New Roman"/>
          <w:sz w:val="28"/>
          <w:szCs w:val="28"/>
        </w:rPr>
        <w:t>применение агролесомелиорации;</w:t>
      </w:r>
    </w:p>
    <w:p w:rsidR="00754F65" w:rsidRPr="00754F65" w:rsidRDefault="00754F65" w:rsidP="00754F65">
      <w:pPr>
        <w:pStyle w:val="afb"/>
        <w:numPr>
          <w:ilvl w:val="0"/>
          <w:numId w:val="23"/>
        </w:numPr>
        <w:suppressAutoHyphens w:val="0"/>
        <w:spacing w:line="276" w:lineRule="auto"/>
        <w:ind w:left="0" w:firstLine="709"/>
        <w:contextualSpacing/>
        <w:jc w:val="both"/>
        <w:rPr>
          <w:rFonts w:ascii="Times New Roman" w:hAnsi="Times New Roman"/>
          <w:sz w:val="28"/>
          <w:szCs w:val="28"/>
        </w:rPr>
      </w:pPr>
      <w:r w:rsidRPr="00754F65">
        <w:rPr>
          <w:rFonts w:ascii="Times New Roman" w:hAnsi="Times New Roman"/>
          <w:sz w:val="28"/>
          <w:szCs w:val="28"/>
        </w:rPr>
        <w:t xml:space="preserve"> закрепление грунтов.</w:t>
      </w:r>
    </w:p>
    <w:p w:rsidR="00754F65" w:rsidRPr="00754F65" w:rsidRDefault="00754F65" w:rsidP="00754F65">
      <w:pPr>
        <w:pStyle w:val="afb"/>
        <w:spacing w:line="276" w:lineRule="auto"/>
        <w:ind w:left="0" w:firstLine="709"/>
        <w:jc w:val="both"/>
        <w:rPr>
          <w:rFonts w:ascii="Times New Roman" w:hAnsi="Times New Roman"/>
          <w:sz w:val="28"/>
          <w:szCs w:val="28"/>
          <w:lang w:val="ru-RU"/>
        </w:rPr>
      </w:pPr>
      <w:r w:rsidRPr="00754F65">
        <w:rPr>
          <w:rFonts w:ascii="Times New Roman" w:hAnsi="Times New Roman"/>
          <w:sz w:val="28"/>
          <w:szCs w:val="28"/>
          <w:lang w:val="ru-RU"/>
        </w:rPr>
        <w:t>В связи с развитием опасных инженерно-геологических процессов: оползни и абразионные процессы на берегу Таганрогского залива, в границах  территории поселения проектом предлагается укрепление береговой линии.</w:t>
      </w:r>
    </w:p>
    <w:p w:rsidR="00754F65" w:rsidRPr="00754F65" w:rsidRDefault="00754F65" w:rsidP="00754F65">
      <w:pPr>
        <w:pStyle w:val="afb"/>
        <w:spacing w:line="276" w:lineRule="auto"/>
        <w:ind w:left="0" w:firstLine="709"/>
        <w:jc w:val="both"/>
        <w:rPr>
          <w:rFonts w:ascii="Times New Roman" w:hAnsi="Times New Roman"/>
          <w:sz w:val="28"/>
          <w:szCs w:val="28"/>
          <w:lang w:val="ru-RU"/>
        </w:rPr>
      </w:pPr>
      <w:r w:rsidRPr="00754F65">
        <w:rPr>
          <w:rFonts w:ascii="Times New Roman" w:hAnsi="Times New Roman"/>
          <w:sz w:val="28"/>
          <w:szCs w:val="28"/>
          <w:lang w:val="ru-RU"/>
        </w:rPr>
        <w:t xml:space="preserve">Согласно СНиП 2.01.15-90 « Инженерная защита территорий, зданий и сооружений от опасных геологических процессов. Основные положения проектирования» выбор берегозащитных сооружений и мероприятий или их </w:t>
      </w:r>
      <w:r w:rsidRPr="00754F65">
        <w:rPr>
          <w:rFonts w:ascii="Times New Roman" w:hAnsi="Times New Roman"/>
          <w:sz w:val="28"/>
          <w:szCs w:val="28"/>
          <w:lang w:val="ru-RU"/>
        </w:rPr>
        <w:lastRenderedPageBreak/>
        <w:t xml:space="preserve">комплекса следует производить в зависимости от назначения и режима использования защищаемого участка берега. </w:t>
      </w:r>
    </w:p>
    <w:p w:rsidR="00754F65" w:rsidRPr="00754F65" w:rsidRDefault="00754F65" w:rsidP="00754F65">
      <w:pPr>
        <w:pStyle w:val="afb"/>
        <w:spacing w:line="276" w:lineRule="auto"/>
        <w:ind w:left="0" w:firstLine="709"/>
        <w:jc w:val="both"/>
        <w:rPr>
          <w:rFonts w:ascii="Times New Roman" w:hAnsi="Times New Roman"/>
          <w:sz w:val="28"/>
          <w:szCs w:val="28"/>
          <w:lang w:val="ru-RU"/>
        </w:rPr>
      </w:pPr>
      <w:r w:rsidRPr="00754F65">
        <w:rPr>
          <w:rFonts w:ascii="Times New Roman" w:hAnsi="Times New Roman"/>
          <w:sz w:val="28"/>
          <w:szCs w:val="28"/>
          <w:lang w:val="ru-RU"/>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754F65" w:rsidRPr="00754F65" w:rsidRDefault="00754F65" w:rsidP="00754F65">
      <w:pPr>
        <w:pStyle w:val="afb"/>
        <w:spacing w:line="276" w:lineRule="auto"/>
        <w:ind w:left="0" w:firstLine="709"/>
        <w:jc w:val="both"/>
        <w:rPr>
          <w:rFonts w:ascii="Times New Roman" w:hAnsi="Times New Roman"/>
          <w:sz w:val="28"/>
          <w:szCs w:val="28"/>
          <w:lang w:val="ru-RU"/>
        </w:rPr>
      </w:pPr>
      <w:r w:rsidRPr="00754F65">
        <w:rPr>
          <w:rFonts w:ascii="Times New Roman" w:hAnsi="Times New Roman"/>
          <w:sz w:val="28"/>
          <w:szCs w:val="28"/>
          <w:lang w:val="ru-RU"/>
        </w:rPr>
        <w:t>Берегозащитные сооружения, их конструкции и основания следует рассчитывать по методу предельных состояний в соответствии с требованиями СНиП 2.06.01-86. Нагрузки и воздействия на берегозащитные сооружения следует принимать по указаниям СНиП 2.06.01-86.  В случае, если берегозащитные сооружения выполняют функции противооползневой, противообвальной и других видов инженерной защиты, при определении нагрузок и воздействия следует учитывать требования СНиП 2.01.15-90.</w:t>
      </w:r>
    </w:p>
    <w:p w:rsidR="00754F65" w:rsidRPr="00754F65" w:rsidRDefault="00754F65" w:rsidP="00754F65">
      <w:pPr>
        <w:pStyle w:val="afb"/>
        <w:spacing w:line="276" w:lineRule="auto"/>
        <w:ind w:left="0" w:firstLine="709"/>
        <w:jc w:val="both"/>
        <w:rPr>
          <w:rFonts w:ascii="Times New Roman" w:hAnsi="Times New Roman"/>
          <w:sz w:val="28"/>
          <w:szCs w:val="28"/>
          <w:lang w:val="ru-RU"/>
        </w:rPr>
      </w:pPr>
    </w:p>
    <w:p w:rsidR="00754F65" w:rsidRPr="00754F65" w:rsidRDefault="00754F65" w:rsidP="00754F65">
      <w:pPr>
        <w:pStyle w:val="afb"/>
        <w:spacing w:line="276" w:lineRule="auto"/>
        <w:ind w:left="0" w:firstLine="709"/>
        <w:jc w:val="both"/>
        <w:rPr>
          <w:rFonts w:ascii="Times New Roman" w:hAnsi="Times New Roman"/>
          <w:b/>
          <w:sz w:val="28"/>
          <w:szCs w:val="28"/>
          <w:lang w:val="ru-RU"/>
        </w:rPr>
      </w:pPr>
      <w:r w:rsidRPr="00754F65">
        <w:rPr>
          <w:rFonts w:ascii="Times New Roman" w:hAnsi="Times New Roman"/>
          <w:b/>
          <w:sz w:val="28"/>
          <w:szCs w:val="28"/>
          <w:lang w:val="ru-RU"/>
        </w:rPr>
        <w:t>Защита от ветровой дефляции.</w:t>
      </w:r>
    </w:p>
    <w:p w:rsidR="00754F65" w:rsidRPr="00754F65" w:rsidRDefault="00754F65" w:rsidP="00754F65">
      <w:pPr>
        <w:widowControl w:val="0"/>
        <w:autoSpaceDE w:val="0"/>
        <w:spacing w:line="276" w:lineRule="auto"/>
        <w:ind w:right="-270" w:firstLine="709"/>
        <w:jc w:val="both"/>
        <w:rPr>
          <w:rFonts w:ascii="Times New Roman" w:hAnsi="Times New Roman"/>
          <w:sz w:val="28"/>
          <w:szCs w:val="28"/>
          <w:lang w:val="ru-RU"/>
        </w:rPr>
      </w:pPr>
      <w:r w:rsidRPr="00754F65">
        <w:rPr>
          <w:rFonts w:ascii="Times New Roman" w:hAnsi="Times New Roman"/>
          <w:sz w:val="28"/>
          <w:szCs w:val="28"/>
          <w:lang w:val="ru-RU"/>
        </w:rPr>
        <w:t>На территории Круглянского сельского поселения активно протекают ветровые процессы, чему благоприятствуют равнинный рельеф, незначительное количество атмосферных осадков, сильные ветры, отсутствие лесных массивов, а также высокая распаханность, разреженный растительный покров или его отсутствие в результате интенсивного выпаса скота и т.д. Характерными дефляционными формами рельефа являются котловины, вытянутые в направлении ветров восточных румбов диаметром до сотен метров и глубиной до десятков сантиметров. Дефляционные процессы проявляются и в виде выдувания пахотного слоя почвы и переноса эолового материала на значительные расстояния (до 3-5 тыс. км).</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color w:val="4F81BD"/>
          <w:sz w:val="28"/>
          <w:szCs w:val="28"/>
          <w:lang w:val="ru-RU"/>
        </w:rPr>
        <w:t xml:space="preserve"> </w:t>
      </w:r>
      <w:r w:rsidRPr="00754F65">
        <w:rPr>
          <w:rFonts w:ascii="Times New Roman" w:hAnsi="Times New Roman"/>
          <w:sz w:val="28"/>
          <w:szCs w:val="28"/>
          <w:lang w:val="ru-RU"/>
        </w:rPr>
        <w:t xml:space="preserve">Наиболее совершенной защитой почвы от дефляции является растительность. </w:t>
      </w:r>
    </w:p>
    <w:p w:rsidR="00754F65" w:rsidRPr="00754F65" w:rsidRDefault="00754F65" w:rsidP="00754F65">
      <w:pPr>
        <w:spacing w:line="276" w:lineRule="auto"/>
        <w:ind w:firstLine="709"/>
        <w:jc w:val="both"/>
        <w:rPr>
          <w:rFonts w:ascii="Times New Roman" w:hAnsi="Times New Roman"/>
          <w:b/>
          <w:sz w:val="28"/>
          <w:szCs w:val="28"/>
          <w:lang w:val="ru-RU"/>
        </w:rPr>
      </w:pP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b/>
          <w:sz w:val="28"/>
          <w:szCs w:val="28"/>
          <w:lang w:val="ru-RU"/>
        </w:rPr>
        <w:t>Благоустройство прибрежной территории</w:t>
      </w:r>
      <w:r w:rsidRPr="00754F65">
        <w:rPr>
          <w:rFonts w:ascii="Times New Roman" w:hAnsi="Times New Roman"/>
          <w:sz w:val="28"/>
          <w:szCs w:val="28"/>
          <w:lang w:val="ru-RU"/>
        </w:rPr>
        <w:t>.</w:t>
      </w:r>
    </w:p>
    <w:p w:rsidR="00754F65" w:rsidRPr="00754F65" w:rsidRDefault="00754F65" w:rsidP="00754F65">
      <w:pPr>
        <w:widowControl w:val="0"/>
        <w:autoSpaceDE w:val="0"/>
        <w:autoSpaceDN w:val="0"/>
        <w:adjustRightInd w:val="0"/>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В связи с развитыми на прибрежной территории поселения оползнями и абразионными процессами проектом намечаются следующие мероприятия по благоустройству: </w:t>
      </w:r>
    </w:p>
    <w:p w:rsidR="00754F65" w:rsidRDefault="00754F65" w:rsidP="00754F65">
      <w:pPr>
        <w:widowControl w:val="0"/>
        <w:autoSpaceDE w:val="0"/>
        <w:autoSpaceDN w:val="0"/>
        <w:adjustRightInd w:val="0"/>
        <w:spacing w:line="276" w:lineRule="auto"/>
        <w:ind w:firstLine="284"/>
        <w:jc w:val="both"/>
        <w:rPr>
          <w:rFonts w:ascii="Times New Roman" w:hAnsi="Times New Roman"/>
          <w:sz w:val="28"/>
          <w:szCs w:val="28"/>
          <w:lang w:val="ru-RU"/>
        </w:rPr>
      </w:pPr>
      <w:r w:rsidRPr="00754F65">
        <w:rPr>
          <w:rFonts w:ascii="Times New Roman" w:hAnsi="Times New Roman"/>
          <w:sz w:val="28"/>
          <w:szCs w:val="28"/>
          <w:lang w:val="ru-RU"/>
        </w:rPr>
        <w:t>-</w:t>
      </w:r>
      <w:r>
        <w:rPr>
          <w:rFonts w:ascii="Times New Roman" w:hAnsi="Times New Roman"/>
          <w:sz w:val="28"/>
          <w:szCs w:val="28"/>
          <w:lang w:val="ru-RU"/>
        </w:rPr>
        <w:t xml:space="preserve"> укрепление береговых участков;</w:t>
      </w:r>
    </w:p>
    <w:p w:rsidR="00754F65" w:rsidRPr="00754F65" w:rsidRDefault="00754F65" w:rsidP="00754F65">
      <w:pPr>
        <w:widowControl w:val="0"/>
        <w:autoSpaceDE w:val="0"/>
        <w:autoSpaceDN w:val="0"/>
        <w:adjustRightInd w:val="0"/>
        <w:spacing w:line="276" w:lineRule="auto"/>
        <w:ind w:firstLine="284"/>
        <w:jc w:val="both"/>
        <w:rPr>
          <w:rFonts w:ascii="Times New Roman" w:hAnsi="Times New Roman"/>
          <w:sz w:val="28"/>
          <w:szCs w:val="28"/>
          <w:lang w:val="ru-RU"/>
        </w:rPr>
      </w:pPr>
      <w:r>
        <w:rPr>
          <w:rFonts w:ascii="Times New Roman" w:hAnsi="Times New Roman"/>
          <w:color w:val="C0504D"/>
          <w:sz w:val="28"/>
          <w:szCs w:val="28"/>
          <w:lang w:val="ru-RU"/>
        </w:rPr>
        <w:t>-</w:t>
      </w:r>
      <w:r w:rsidRPr="00754F65">
        <w:rPr>
          <w:rFonts w:ascii="Times New Roman" w:hAnsi="Times New Roman"/>
          <w:color w:val="C0504D"/>
          <w:sz w:val="28"/>
          <w:szCs w:val="28"/>
          <w:lang w:val="ru-RU"/>
        </w:rPr>
        <w:t xml:space="preserve"> </w:t>
      </w:r>
      <w:r w:rsidRPr="00754F65">
        <w:rPr>
          <w:rFonts w:ascii="Times New Roman" w:hAnsi="Times New Roman"/>
          <w:sz w:val="28"/>
          <w:szCs w:val="28"/>
          <w:lang w:val="ru-RU"/>
        </w:rPr>
        <w:t>озеленение склонов и территории вблизи залива;</w:t>
      </w:r>
    </w:p>
    <w:p w:rsidR="00754F65" w:rsidRPr="00754F65" w:rsidRDefault="00754F65" w:rsidP="00754F65">
      <w:pPr>
        <w:widowControl w:val="0"/>
        <w:autoSpaceDE w:val="0"/>
        <w:autoSpaceDN w:val="0"/>
        <w:adjustRightInd w:val="0"/>
        <w:spacing w:line="276" w:lineRule="auto"/>
        <w:ind w:firstLine="284"/>
        <w:jc w:val="both"/>
        <w:rPr>
          <w:rFonts w:ascii="Times New Roman" w:hAnsi="Times New Roman"/>
          <w:sz w:val="28"/>
          <w:szCs w:val="28"/>
          <w:lang w:val="ru-RU"/>
        </w:rPr>
      </w:pPr>
      <w:r w:rsidRPr="00754F65">
        <w:rPr>
          <w:rFonts w:ascii="Times New Roman" w:hAnsi="Times New Roman"/>
          <w:sz w:val="28"/>
          <w:szCs w:val="28"/>
          <w:lang w:val="ru-RU"/>
        </w:rPr>
        <w:t>- уборка от мусора акватории и береговой зоны;</w:t>
      </w:r>
    </w:p>
    <w:p w:rsidR="00754F65" w:rsidRPr="00754F65" w:rsidRDefault="00754F65" w:rsidP="00754F65">
      <w:pPr>
        <w:widowControl w:val="0"/>
        <w:autoSpaceDE w:val="0"/>
        <w:autoSpaceDN w:val="0"/>
        <w:adjustRightInd w:val="0"/>
        <w:spacing w:line="276" w:lineRule="auto"/>
        <w:ind w:firstLine="284"/>
        <w:jc w:val="both"/>
        <w:rPr>
          <w:rFonts w:ascii="Times New Roman" w:hAnsi="Times New Roman"/>
          <w:sz w:val="28"/>
          <w:szCs w:val="28"/>
          <w:lang w:val="ru-RU"/>
        </w:rPr>
      </w:pPr>
      <w:r w:rsidRPr="00754F65">
        <w:rPr>
          <w:rFonts w:ascii="Times New Roman" w:hAnsi="Times New Roman"/>
          <w:sz w:val="28"/>
          <w:szCs w:val="28"/>
          <w:lang w:val="ru-RU"/>
        </w:rPr>
        <w:t>- соблюдение режима хозяйственной деятельности в водоохраной зоне;</w:t>
      </w:r>
    </w:p>
    <w:p w:rsidR="00754F65" w:rsidRPr="00754F65" w:rsidRDefault="00754F65" w:rsidP="00754F65">
      <w:pPr>
        <w:widowControl w:val="0"/>
        <w:autoSpaceDE w:val="0"/>
        <w:autoSpaceDN w:val="0"/>
        <w:adjustRightInd w:val="0"/>
        <w:spacing w:line="276" w:lineRule="auto"/>
        <w:ind w:firstLine="284"/>
        <w:jc w:val="both"/>
        <w:rPr>
          <w:rFonts w:ascii="Times New Roman" w:hAnsi="Times New Roman"/>
          <w:sz w:val="28"/>
          <w:szCs w:val="28"/>
          <w:lang w:val="ru-RU"/>
        </w:rPr>
      </w:pPr>
      <w:r w:rsidRPr="00754F65">
        <w:rPr>
          <w:rFonts w:ascii="Times New Roman" w:hAnsi="Times New Roman"/>
          <w:sz w:val="28"/>
          <w:szCs w:val="28"/>
          <w:lang w:val="ru-RU"/>
        </w:rPr>
        <w:t>- очистка дна залива от антропогенных отложений;</w:t>
      </w:r>
    </w:p>
    <w:p w:rsidR="00754F65" w:rsidRPr="00754F65" w:rsidRDefault="00754F65" w:rsidP="00754F65">
      <w:pPr>
        <w:widowControl w:val="0"/>
        <w:autoSpaceDE w:val="0"/>
        <w:autoSpaceDN w:val="0"/>
        <w:adjustRightInd w:val="0"/>
        <w:spacing w:line="276" w:lineRule="auto"/>
        <w:ind w:firstLine="284"/>
        <w:jc w:val="both"/>
        <w:rPr>
          <w:rFonts w:ascii="Times New Roman" w:hAnsi="Times New Roman"/>
          <w:color w:val="C0504D"/>
          <w:sz w:val="28"/>
          <w:szCs w:val="28"/>
          <w:lang w:val="ru-RU"/>
        </w:rPr>
      </w:pPr>
      <w:r w:rsidRPr="00754F65">
        <w:rPr>
          <w:rFonts w:ascii="Times New Roman" w:hAnsi="Times New Roman"/>
          <w:sz w:val="28"/>
          <w:szCs w:val="28"/>
          <w:lang w:val="ru-RU"/>
        </w:rPr>
        <w:t>- упорядочение застройки и земельных участков жилой застройки.</w:t>
      </w:r>
      <w:r w:rsidRPr="00754F65">
        <w:rPr>
          <w:rFonts w:ascii="Times New Roman" w:hAnsi="Times New Roman"/>
          <w:color w:val="C0504D"/>
          <w:sz w:val="28"/>
          <w:szCs w:val="28"/>
          <w:lang w:val="ru-RU"/>
        </w:rPr>
        <w:t xml:space="preserve"> </w:t>
      </w:r>
    </w:p>
    <w:p w:rsidR="00754F65" w:rsidRPr="00754F65" w:rsidRDefault="00754F65" w:rsidP="00754F65">
      <w:pPr>
        <w:spacing w:line="276" w:lineRule="auto"/>
        <w:ind w:firstLine="709"/>
        <w:jc w:val="both"/>
        <w:rPr>
          <w:rFonts w:ascii="Times New Roman" w:hAnsi="Times New Roman"/>
          <w:b/>
          <w:sz w:val="28"/>
          <w:szCs w:val="28"/>
          <w:lang w:val="ru-RU"/>
        </w:rPr>
      </w:pPr>
    </w:p>
    <w:p w:rsidR="00754F65" w:rsidRPr="00754F65" w:rsidRDefault="00754F65" w:rsidP="00754F65">
      <w:pPr>
        <w:spacing w:line="276" w:lineRule="auto"/>
        <w:ind w:firstLine="709"/>
        <w:jc w:val="both"/>
        <w:rPr>
          <w:rFonts w:ascii="Times New Roman" w:hAnsi="Times New Roman"/>
          <w:b/>
          <w:sz w:val="28"/>
          <w:szCs w:val="28"/>
          <w:lang w:val="ru-RU"/>
        </w:rPr>
      </w:pPr>
      <w:r w:rsidRPr="00754F65">
        <w:rPr>
          <w:rFonts w:ascii="Times New Roman" w:hAnsi="Times New Roman"/>
          <w:b/>
          <w:sz w:val="28"/>
          <w:szCs w:val="28"/>
          <w:lang w:val="ru-RU"/>
        </w:rPr>
        <w:t>Агролесомелиорация.</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lastRenderedPageBreak/>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зон отдыха.</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 xml:space="preserve">Подбор растений, их размещение в плане, типы и схемы посадок назначается в соответствии с почвенно-климатическими условиями на следующих стадиях проектирования. </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Состав защитных сооружений следует назначать в зависимости от характера опасных геологических процессов (постоянного, сезонного, эпизодического) и величины ими приносимого ущерба.</w:t>
      </w:r>
    </w:p>
    <w:p w:rsidR="00754F65" w:rsidRPr="00754F65" w:rsidRDefault="00754F65" w:rsidP="00754F65">
      <w:pPr>
        <w:spacing w:line="276" w:lineRule="auto"/>
        <w:ind w:firstLine="709"/>
        <w:jc w:val="both"/>
        <w:rPr>
          <w:rFonts w:ascii="Times New Roman" w:hAnsi="Times New Roman"/>
          <w:sz w:val="28"/>
          <w:szCs w:val="28"/>
          <w:lang w:val="ru-RU"/>
        </w:rPr>
      </w:pPr>
      <w:r w:rsidRPr="00754F65">
        <w:rPr>
          <w:rFonts w:ascii="Times New Roman" w:hAnsi="Times New Roman"/>
          <w:sz w:val="28"/>
          <w:szCs w:val="28"/>
          <w:lang w:val="ru-RU"/>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754F65" w:rsidRDefault="00754F65" w:rsidP="00754F65">
      <w:pPr>
        <w:pStyle w:val="afb"/>
        <w:spacing w:line="276" w:lineRule="auto"/>
        <w:ind w:left="0" w:firstLine="709"/>
        <w:jc w:val="both"/>
        <w:rPr>
          <w:rFonts w:ascii="Times New Roman" w:hAnsi="Times New Roman"/>
          <w:b/>
          <w:sz w:val="28"/>
          <w:szCs w:val="28"/>
          <w:lang w:val="ru-RU" w:eastAsia="ar-SA"/>
        </w:rPr>
      </w:pPr>
    </w:p>
    <w:p w:rsidR="00754F65" w:rsidRPr="00754F65" w:rsidRDefault="00754F65" w:rsidP="00754F65">
      <w:pPr>
        <w:pStyle w:val="afb"/>
        <w:spacing w:line="276" w:lineRule="auto"/>
        <w:ind w:left="0" w:firstLine="709"/>
        <w:jc w:val="both"/>
        <w:rPr>
          <w:rFonts w:ascii="Times New Roman" w:hAnsi="Times New Roman"/>
          <w:b/>
          <w:sz w:val="28"/>
          <w:szCs w:val="28"/>
          <w:lang w:val="ru-RU" w:eastAsia="ar-SA"/>
        </w:rPr>
      </w:pPr>
      <w:r w:rsidRPr="00754F65">
        <w:rPr>
          <w:rFonts w:ascii="Times New Roman" w:hAnsi="Times New Roman"/>
          <w:b/>
          <w:sz w:val="28"/>
          <w:szCs w:val="28"/>
          <w:lang w:val="ru-RU" w:eastAsia="ar-SA"/>
        </w:rPr>
        <w:t xml:space="preserve">Санитарная </w:t>
      </w:r>
      <w:r w:rsidRPr="00754F65">
        <w:rPr>
          <w:rFonts w:ascii="Times New Roman" w:hAnsi="Times New Roman"/>
          <w:b/>
          <w:sz w:val="28"/>
          <w:szCs w:val="28"/>
          <w:lang w:val="ru-RU"/>
        </w:rPr>
        <w:t>очистка</w:t>
      </w:r>
      <w:r w:rsidRPr="00754F65">
        <w:rPr>
          <w:rFonts w:ascii="Times New Roman" w:hAnsi="Times New Roman"/>
          <w:b/>
          <w:sz w:val="28"/>
          <w:szCs w:val="28"/>
          <w:lang w:val="ru-RU" w:eastAsia="ar-SA"/>
        </w:rPr>
        <w:t xml:space="preserve"> территории.</w:t>
      </w:r>
    </w:p>
    <w:p w:rsidR="00754F65" w:rsidRPr="00754F65" w:rsidRDefault="00754F65" w:rsidP="00754F65">
      <w:pPr>
        <w:spacing w:line="276" w:lineRule="auto"/>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Сбор и удаление твердых бытовых отходов проектом намечено производить по следующим схемам:</w:t>
      </w:r>
    </w:p>
    <w:p w:rsidR="00754F65" w:rsidRPr="00754F65" w:rsidRDefault="00754F65" w:rsidP="00754F65">
      <w:pPr>
        <w:spacing w:line="276" w:lineRule="auto"/>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754F65" w:rsidRPr="00754F65" w:rsidRDefault="00754F65" w:rsidP="00754F65">
      <w:pPr>
        <w:spacing w:line="276" w:lineRule="auto"/>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 xml:space="preserve">-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Необходимо организовать площадки  для контейнеров, обеспечить проезды для спецавтотранспорта и подходы к сборникам отходов. Размещение мест временного хранения отходов следует согласовывать с районным архитектором и районными санэпидстанциями. </w:t>
      </w:r>
    </w:p>
    <w:p w:rsidR="00754F65" w:rsidRPr="00754F65" w:rsidRDefault="00754F65" w:rsidP="00754F65">
      <w:pPr>
        <w:spacing w:line="276" w:lineRule="auto"/>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Контейнерные площадки должны иметь твердое покрытие, освещены, иметь условия для стока поверхностных вод.</w:t>
      </w:r>
    </w:p>
    <w:p w:rsidR="00754F65" w:rsidRPr="00754F65" w:rsidRDefault="00754F65" w:rsidP="00754F65">
      <w:pPr>
        <w:spacing w:line="276" w:lineRule="auto"/>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754F65" w:rsidRPr="00754F65" w:rsidRDefault="00754F65" w:rsidP="00754F65">
      <w:pPr>
        <w:spacing w:line="276" w:lineRule="auto"/>
        <w:ind w:firstLine="709"/>
        <w:jc w:val="both"/>
        <w:rPr>
          <w:rFonts w:ascii="Times New Roman" w:hAnsi="Times New Roman"/>
          <w:b/>
          <w:sz w:val="28"/>
          <w:szCs w:val="28"/>
          <w:lang w:val="ru-RU"/>
        </w:rPr>
      </w:pPr>
      <w:r w:rsidRPr="00754F65">
        <w:rPr>
          <w:rFonts w:ascii="Times New Roman" w:hAnsi="Times New Roman"/>
          <w:sz w:val="28"/>
          <w:szCs w:val="28"/>
          <w:lang w:val="ru-RU" w:eastAsia="ar-SA"/>
        </w:rPr>
        <w:lastRenderedPageBreak/>
        <w:t>Ориентировочная удельная норма накопления бытовых отходов по СНиП -2.07.01.-98*, приложение 11 составляет 450 кг/год (1,1м³/год). 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расчетный срок 35%. Уплотнение отходов компакторами позволяет снизить объем мусора до 6 раз на расчетный срок.</w:t>
      </w:r>
      <w:r w:rsidRPr="00754F65">
        <w:rPr>
          <w:rFonts w:ascii="Times New Roman" w:hAnsi="Times New Roman"/>
          <w:b/>
          <w:sz w:val="28"/>
          <w:szCs w:val="28"/>
          <w:lang w:val="ru-RU"/>
        </w:rPr>
        <w:t xml:space="preserve"> </w:t>
      </w:r>
    </w:p>
    <w:p w:rsidR="00754F65" w:rsidRPr="00754F65" w:rsidRDefault="00754F65" w:rsidP="00754F65">
      <w:pPr>
        <w:spacing w:line="276" w:lineRule="auto"/>
        <w:ind w:firstLine="709"/>
        <w:jc w:val="both"/>
        <w:rPr>
          <w:rFonts w:ascii="Times New Roman" w:hAnsi="Times New Roman"/>
          <w:b/>
          <w:sz w:val="28"/>
          <w:szCs w:val="28"/>
          <w:lang w:val="ru-RU"/>
        </w:rPr>
      </w:pPr>
    </w:p>
    <w:p w:rsidR="00754F65" w:rsidRPr="00754F65" w:rsidRDefault="00754F65" w:rsidP="00754F65">
      <w:pPr>
        <w:pStyle w:val="afff"/>
        <w:spacing w:line="276" w:lineRule="auto"/>
      </w:pPr>
      <w:r w:rsidRPr="00754F65">
        <w:t>Ориентировочный годовой объем ТБО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8"/>
        <w:gridCol w:w="1009"/>
        <w:gridCol w:w="919"/>
        <w:gridCol w:w="957"/>
        <w:gridCol w:w="1813"/>
        <w:gridCol w:w="1300"/>
        <w:gridCol w:w="1706"/>
      </w:tblGrid>
      <w:tr w:rsidR="00754F65" w:rsidRPr="00970EDC" w:rsidTr="00754F65">
        <w:trPr>
          <w:trHeight w:val="262"/>
        </w:trPr>
        <w:tc>
          <w:tcPr>
            <w:tcW w:w="975" w:type="pct"/>
            <w:vMerge w:val="restart"/>
          </w:tcPr>
          <w:p w:rsidR="00754F65" w:rsidRPr="001E3407" w:rsidRDefault="00754F65" w:rsidP="009A0F8A">
            <w:pPr>
              <w:pStyle w:val="affe"/>
              <w:spacing w:line="240" w:lineRule="auto"/>
            </w:pPr>
            <w:r w:rsidRPr="001E3407">
              <w:t>Ориентировочные годовые расходы ТБО Очередность</w:t>
            </w:r>
          </w:p>
          <w:p w:rsidR="00754F65" w:rsidRPr="001E3407" w:rsidRDefault="00754F65" w:rsidP="009A0F8A">
            <w:pPr>
              <w:pStyle w:val="affe"/>
              <w:spacing w:line="240" w:lineRule="auto"/>
            </w:pPr>
            <w:r w:rsidRPr="001E3407">
              <w:t>строительства</w:t>
            </w:r>
          </w:p>
        </w:tc>
        <w:tc>
          <w:tcPr>
            <w:tcW w:w="527" w:type="pct"/>
            <w:vMerge w:val="restart"/>
            <w:tcBorders>
              <w:top w:val="single" w:sz="4" w:space="0" w:color="auto"/>
              <w:right w:val="single" w:sz="4" w:space="0" w:color="auto"/>
            </w:tcBorders>
          </w:tcPr>
          <w:p w:rsidR="00754F65" w:rsidRPr="001E3407" w:rsidRDefault="00754F65" w:rsidP="009A0F8A">
            <w:pPr>
              <w:pStyle w:val="affe"/>
              <w:spacing w:line="240" w:lineRule="auto"/>
            </w:pPr>
            <w:r w:rsidRPr="001E3407">
              <w:t>Население</w:t>
            </w:r>
          </w:p>
          <w:p w:rsidR="00754F65" w:rsidRPr="001E3407" w:rsidRDefault="00754F65" w:rsidP="009A0F8A">
            <w:pPr>
              <w:pStyle w:val="affe"/>
              <w:spacing w:line="240" w:lineRule="auto"/>
            </w:pPr>
            <w:r w:rsidRPr="001E3407">
              <w:t>Чел.</w:t>
            </w:r>
          </w:p>
        </w:tc>
        <w:tc>
          <w:tcPr>
            <w:tcW w:w="980" w:type="pct"/>
            <w:gridSpan w:val="2"/>
            <w:tcBorders>
              <w:top w:val="single" w:sz="4" w:space="0" w:color="auto"/>
              <w:bottom w:val="single" w:sz="4" w:space="0" w:color="auto"/>
              <w:right w:val="single" w:sz="4" w:space="0" w:color="auto"/>
            </w:tcBorders>
          </w:tcPr>
          <w:p w:rsidR="00754F65" w:rsidRPr="001E3407" w:rsidRDefault="00754F65" w:rsidP="009A0F8A">
            <w:pPr>
              <w:pStyle w:val="affe"/>
              <w:spacing w:line="240" w:lineRule="auto"/>
            </w:pPr>
            <w:r w:rsidRPr="001E3407">
              <w:t>Ориентировочная удельная норма</w:t>
            </w:r>
          </w:p>
          <w:p w:rsidR="00754F65" w:rsidRPr="001E3407" w:rsidRDefault="00754F65" w:rsidP="009A0F8A">
            <w:pPr>
              <w:pStyle w:val="affe"/>
              <w:spacing w:line="240" w:lineRule="auto"/>
            </w:pPr>
            <w:r w:rsidRPr="001E3407">
              <w:t>накопления на чел./год.</w:t>
            </w:r>
          </w:p>
        </w:tc>
        <w:tc>
          <w:tcPr>
            <w:tcW w:w="947" w:type="pct"/>
            <w:tcBorders>
              <w:top w:val="single" w:sz="4" w:space="0" w:color="auto"/>
              <w:bottom w:val="single" w:sz="4" w:space="0" w:color="auto"/>
              <w:right w:val="single" w:sz="4" w:space="0" w:color="auto"/>
            </w:tcBorders>
          </w:tcPr>
          <w:p w:rsidR="00754F65" w:rsidRPr="001E3407" w:rsidRDefault="00754F65" w:rsidP="009A0F8A">
            <w:pPr>
              <w:pStyle w:val="affe"/>
              <w:spacing w:line="240" w:lineRule="auto"/>
            </w:pPr>
            <w:r w:rsidRPr="001E3407">
              <w:t>Ориентировочное</w:t>
            </w:r>
          </w:p>
          <w:p w:rsidR="00754F65" w:rsidRPr="001E3407" w:rsidRDefault="00754F65" w:rsidP="009A0F8A">
            <w:pPr>
              <w:pStyle w:val="affe"/>
              <w:spacing w:line="240" w:lineRule="auto"/>
            </w:pPr>
            <w:r w:rsidRPr="001E3407">
              <w:t>расчетное</w:t>
            </w:r>
          </w:p>
          <w:p w:rsidR="00754F65" w:rsidRPr="001E3407" w:rsidRDefault="00754F65" w:rsidP="009A0F8A">
            <w:pPr>
              <w:pStyle w:val="affe"/>
              <w:spacing w:line="240" w:lineRule="auto"/>
            </w:pPr>
            <w:r w:rsidRPr="001E3407">
              <w:t>накопление</w:t>
            </w:r>
          </w:p>
          <w:p w:rsidR="00754F65" w:rsidRPr="001E3407" w:rsidRDefault="00754F65" w:rsidP="009A0F8A">
            <w:pPr>
              <w:pStyle w:val="affe"/>
              <w:spacing w:line="240" w:lineRule="auto"/>
            </w:pPr>
            <w:r w:rsidRPr="001E3407">
              <w:t>отходов</w:t>
            </w:r>
          </w:p>
        </w:tc>
        <w:tc>
          <w:tcPr>
            <w:tcW w:w="679" w:type="pct"/>
            <w:tcBorders>
              <w:top w:val="single" w:sz="4" w:space="0" w:color="auto"/>
              <w:bottom w:val="single" w:sz="4" w:space="0" w:color="auto"/>
              <w:right w:val="single" w:sz="4" w:space="0" w:color="auto"/>
            </w:tcBorders>
          </w:tcPr>
          <w:p w:rsidR="00754F65" w:rsidRPr="001E3407" w:rsidRDefault="00754F65" w:rsidP="009A0F8A">
            <w:pPr>
              <w:pStyle w:val="affe"/>
              <w:spacing w:line="240" w:lineRule="auto"/>
            </w:pPr>
            <w:r w:rsidRPr="001E3407">
              <w:t>Накопление</w:t>
            </w:r>
          </w:p>
          <w:p w:rsidR="00754F65" w:rsidRPr="001E3407" w:rsidRDefault="00754F65" w:rsidP="009A0F8A">
            <w:pPr>
              <w:pStyle w:val="affe"/>
              <w:spacing w:line="240" w:lineRule="auto"/>
            </w:pPr>
            <w:r w:rsidRPr="001E3407">
              <w:t xml:space="preserve">с учетом </w:t>
            </w:r>
          </w:p>
          <w:p w:rsidR="00754F65" w:rsidRPr="001E3407" w:rsidRDefault="00754F65" w:rsidP="009A0F8A">
            <w:pPr>
              <w:pStyle w:val="affe"/>
              <w:spacing w:line="240" w:lineRule="auto"/>
            </w:pPr>
            <w:r w:rsidRPr="001E3407">
              <w:t>утилизации</w:t>
            </w:r>
          </w:p>
          <w:p w:rsidR="00754F65" w:rsidRPr="001E3407" w:rsidRDefault="00754F65" w:rsidP="009A0F8A">
            <w:pPr>
              <w:pStyle w:val="affe"/>
              <w:spacing w:line="240" w:lineRule="auto"/>
            </w:pPr>
            <w:r w:rsidRPr="001E3407">
              <w:t>Расчет. срок-35%</w:t>
            </w:r>
          </w:p>
        </w:tc>
        <w:tc>
          <w:tcPr>
            <w:tcW w:w="891" w:type="pct"/>
            <w:tcBorders>
              <w:top w:val="single" w:sz="4" w:space="0" w:color="auto"/>
              <w:bottom w:val="single" w:sz="4" w:space="0" w:color="auto"/>
              <w:right w:val="single" w:sz="4" w:space="0" w:color="auto"/>
            </w:tcBorders>
            <w:shd w:val="clear" w:color="auto" w:fill="auto"/>
          </w:tcPr>
          <w:p w:rsidR="00754F65" w:rsidRPr="001E3407" w:rsidRDefault="00754F65" w:rsidP="009A0F8A">
            <w:pPr>
              <w:pStyle w:val="affe"/>
              <w:spacing w:line="240" w:lineRule="auto"/>
            </w:pPr>
            <w:r w:rsidRPr="001E3407">
              <w:t>Накопление с учетом</w:t>
            </w:r>
          </w:p>
          <w:p w:rsidR="00754F65" w:rsidRPr="001E3407" w:rsidRDefault="00754F65" w:rsidP="009A0F8A">
            <w:pPr>
              <w:pStyle w:val="affe"/>
              <w:spacing w:line="240" w:lineRule="auto"/>
            </w:pPr>
            <w:r w:rsidRPr="001E3407">
              <w:t>уплотнения</w:t>
            </w:r>
          </w:p>
          <w:p w:rsidR="00754F65" w:rsidRPr="001E3407" w:rsidRDefault="00754F65" w:rsidP="009A0F8A">
            <w:pPr>
              <w:pStyle w:val="affe"/>
              <w:spacing w:line="240" w:lineRule="auto"/>
            </w:pPr>
            <w:r w:rsidRPr="001E3407">
              <w:t>компакторами</w:t>
            </w:r>
          </w:p>
          <w:p w:rsidR="00754F65" w:rsidRPr="001E3407" w:rsidRDefault="00754F65" w:rsidP="009A0F8A">
            <w:pPr>
              <w:pStyle w:val="affe"/>
              <w:spacing w:line="240" w:lineRule="auto"/>
            </w:pPr>
            <w:r w:rsidRPr="001E3407">
              <w:t>Расчет. срок в 6 раз</w:t>
            </w:r>
          </w:p>
        </w:tc>
      </w:tr>
      <w:tr w:rsidR="00D220C4" w:rsidRPr="002D53E2" w:rsidTr="00754F65">
        <w:trPr>
          <w:trHeight w:val="311"/>
        </w:trPr>
        <w:tc>
          <w:tcPr>
            <w:tcW w:w="975" w:type="pct"/>
            <w:vMerge/>
          </w:tcPr>
          <w:p w:rsidR="00754F65" w:rsidRPr="001E3407" w:rsidRDefault="00754F65" w:rsidP="009A0F8A">
            <w:pPr>
              <w:pStyle w:val="affe"/>
              <w:spacing w:line="240" w:lineRule="auto"/>
            </w:pPr>
          </w:p>
        </w:tc>
        <w:tc>
          <w:tcPr>
            <w:tcW w:w="527" w:type="pct"/>
            <w:vMerge/>
            <w:tcBorders>
              <w:right w:val="single" w:sz="4" w:space="0" w:color="auto"/>
            </w:tcBorders>
          </w:tcPr>
          <w:p w:rsidR="00754F65" w:rsidRPr="001E3407" w:rsidRDefault="00754F65" w:rsidP="009A0F8A">
            <w:pPr>
              <w:pStyle w:val="affe"/>
              <w:spacing w:line="240" w:lineRule="auto"/>
            </w:pPr>
          </w:p>
        </w:tc>
        <w:tc>
          <w:tcPr>
            <w:tcW w:w="480" w:type="pct"/>
            <w:tcBorders>
              <w:top w:val="single" w:sz="4" w:space="0" w:color="auto"/>
              <w:left w:val="single" w:sz="4" w:space="0" w:color="auto"/>
            </w:tcBorders>
          </w:tcPr>
          <w:p w:rsidR="00754F65" w:rsidRPr="001E3407" w:rsidRDefault="00754F65" w:rsidP="009A0F8A">
            <w:pPr>
              <w:pStyle w:val="affe"/>
              <w:spacing w:line="240" w:lineRule="auto"/>
            </w:pPr>
            <w:r w:rsidRPr="001E3407">
              <w:t>тонн</w:t>
            </w:r>
          </w:p>
        </w:tc>
        <w:tc>
          <w:tcPr>
            <w:tcW w:w="500" w:type="pct"/>
            <w:tcBorders>
              <w:top w:val="single" w:sz="4" w:space="0" w:color="auto"/>
              <w:right w:val="single" w:sz="4" w:space="0" w:color="auto"/>
            </w:tcBorders>
          </w:tcPr>
          <w:p w:rsidR="00754F65" w:rsidRPr="001E3407" w:rsidRDefault="00754F65" w:rsidP="009A0F8A">
            <w:pPr>
              <w:pStyle w:val="affe"/>
              <w:spacing w:line="240" w:lineRule="auto"/>
            </w:pPr>
            <w:r w:rsidRPr="001E3407">
              <w:t>м³</w:t>
            </w:r>
          </w:p>
        </w:tc>
        <w:tc>
          <w:tcPr>
            <w:tcW w:w="947" w:type="pct"/>
            <w:tcBorders>
              <w:top w:val="single" w:sz="4" w:space="0" w:color="auto"/>
              <w:left w:val="single" w:sz="4" w:space="0" w:color="auto"/>
              <w:bottom w:val="single" w:sz="4" w:space="0" w:color="000000"/>
              <w:right w:val="single" w:sz="4" w:space="0" w:color="auto"/>
            </w:tcBorders>
          </w:tcPr>
          <w:p w:rsidR="00754F65" w:rsidRPr="001E3407" w:rsidRDefault="00754F65" w:rsidP="009A0F8A">
            <w:pPr>
              <w:pStyle w:val="affe"/>
              <w:spacing w:line="240" w:lineRule="auto"/>
            </w:pPr>
            <w:r w:rsidRPr="001E3407">
              <w:t>тонн/</w:t>
            </w:r>
          </w:p>
          <w:p w:rsidR="00754F65" w:rsidRPr="001E3407" w:rsidRDefault="00754F65" w:rsidP="009A0F8A">
            <w:pPr>
              <w:pStyle w:val="affe"/>
              <w:spacing w:line="240" w:lineRule="auto"/>
            </w:pPr>
            <w:r w:rsidRPr="001E3407">
              <w:t>м³ в год</w:t>
            </w:r>
          </w:p>
        </w:tc>
        <w:tc>
          <w:tcPr>
            <w:tcW w:w="679" w:type="pct"/>
            <w:tcBorders>
              <w:top w:val="single" w:sz="4" w:space="0" w:color="auto"/>
              <w:left w:val="single" w:sz="4" w:space="0" w:color="auto"/>
              <w:bottom w:val="single" w:sz="4" w:space="0" w:color="000000"/>
              <w:right w:val="single" w:sz="4" w:space="0" w:color="auto"/>
            </w:tcBorders>
          </w:tcPr>
          <w:p w:rsidR="00754F65" w:rsidRPr="001E3407" w:rsidRDefault="00754F65" w:rsidP="009A0F8A">
            <w:pPr>
              <w:pStyle w:val="affe"/>
              <w:spacing w:line="240" w:lineRule="auto"/>
            </w:pPr>
            <w:r w:rsidRPr="001E3407">
              <w:t>тонн/</w:t>
            </w:r>
          </w:p>
          <w:p w:rsidR="00754F65" w:rsidRPr="001E3407" w:rsidRDefault="00754F65" w:rsidP="009A0F8A">
            <w:pPr>
              <w:pStyle w:val="affe"/>
              <w:spacing w:line="240" w:lineRule="auto"/>
            </w:pPr>
            <w:r w:rsidRPr="001E3407">
              <w:t>м³ в год</w:t>
            </w:r>
          </w:p>
        </w:tc>
        <w:tc>
          <w:tcPr>
            <w:tcW w:w="891" w:type="pct"/>
            <w:tcBorders>
              <w:top w:val="single" w:sz="4" w:space="0" w:color="auto"/>
              <w:bottom w:val="single" w:sz="4" w:space="0" w:color="auto"/>
              <w:right w:val="single" w:sz="4" w:space="0" w:color="auto"/>
            </w:tcBorders>
            <w:shd w:val="clear" w:color="auto" w:fill="auto"/>
          </w:tcPr>
          <w:p w:rsidR="00754F65" w:rsidRPr="001E3407" w:rsidRDefault="00754F65" w:rsidP="009A0F8A">
            <w:pPr>
              <w:pStyle w:val="affe"/>
              <w:spacing w:line="240" w:lineRule="auto"/>
            </w:pPr>
            <w:r w:rsidRPr="001E3407">
              <w:t>м³ в год</w:t>
            </w:r>
          </w:p>
        </w:tc>
      </w:tr>
      <w:tr w:rsidR="00D220C4" w:rsidRPr="00D20A8C" w:rsidTr="00754F65">
        <w:trPr>
          <w:trHeight w:val="277"/>
        </w:trPr>
        <w:tc>
          <w:tcPr>
            <w:tcW w:w="975" w:type="pct"/>
          </w:tcPr>
          <w:p w:rsidR="00754F65" w:rsidRPr="00754F65" w:rsidRDefault="00754F65" w:rsidP="009A0F8A">
            <w:pPr>
              <w:pStyle w:val="afff0"/>
              <w:spacing w:line="240" w:lineRule="auto"/>
            </w:pPr>
            <w:r>
              <w:t>Существующее положение</w:t>
            </w:r>
          </w:p>
        </w:tc>
        <w:tc>
          <w:tcPr>
            <w:tcW w:w="527" w:type="pct"/>
          </w:tcPr>
          <w:p w:rsidR="00754F65" w:rsidRPr="00D20A8C" w:rsidRDefault="00754F65" w:rsidP="009A0F8A">
            <w:pPr>
              <w:jc w:val="center"/>
              <w:rPr>
                <w:rFonts w:ascii="Times New Roman" w:hAnsi="Times New Roman"/>
                <w:color w:val="C0504D"/>
                <w:lang w:eastAsia="ar-SA"/>
              </w:rPr>
            </w:pPr>
            <w:r>
              <w:rPr>
                <w:rFonts w:ascii="Times New Roman" w:hAnsi="Times New Roman"/>
              </w:rPr>
              <w:t>3797</w:t>
            </w:r>
          </w:p>
        </w:tc>
        <w:tc>
          <w:tcPr>
            <w:tcW w:w="480" w:type="pct"/>
          </w:tcPr>
          <w:p w:rsidR="00754F65" w:rsidRPr="00D20A8C" w:rsidRDefault="00754F65" w:rsidP="009A0F8A">
            <w:pPr>
              <w:pStyle w:val="affd"/>
              <w:spacing w:line="240" w:lineRule="auto"/>
            </w:pPr>
            <w:r w:rsidRPr="00D20A8C">
              <w:t>0,450</w:t>
            </w:r>
          </w:p>
        </w:tc>
        <w:tc>
          <w:tcPr>
            <w:tcW w:w="500" w:type="pct"/>
          </w:tcPr>
          <w:p w:rsidR="00754F65" w:rsidRPr="00D20A8C" w:rsidRDefault="00754F65" w:rsidP="009A0F8A">
            <w:pPr>
              <w:jc w:val="center"/>
              <w:rPr>
                <w:rFonts w:ascii="Times New Roman" w:hAnsi="Times New Roman"/>
                <w:lang w:eastAsia="ar-SA"/>
              </w:rPr>
            </w:pPr>
            <w:r w:rsidRPr="00D20A8C">
              <w:rPr>
                <w:rFonts w:ascii="Times New Roman" w:hAnsi="Times New Roman"/>
                <w:lang w:eastAsia="ar-SA"/>
              </w:rPr>
              <w:t>1,1</w:t>
            </w:r>
          </w:p>
        </w:tc>
        <w:tc>
          <w:tcPr>
            <w:tcW w:w="947" w:type="pct"/>
            <w:tcBorders>
              <w:bottom w:val="single" w:sz="4" w:space="0" w:color="auto"/>
              <w:right w:val="single" w:sz="4" w:space="0" w:color="auto"/>
            </w:tcBorders>
          </w:tcPr>
          <w:p w:rsidR="00754F65" w:rsidRPr="00D20A8C" w:rsidRDefault="00754F65" w:rsidP="009A0F8A">
            <w:pPr>
              <w:jc w:val="center"/>
              <w:rPr>
                <w:rFonts w:ascii="Times New Roman" w:hAnsi="Times New Roman"/>
              </w:rPr>
            </w:pPr>
            <w:r>
              <w:rPr>
                <w:rFonts w:ascii="Times New Roman" w:hAnsi="Times New Roman"/>
              </w:rPr>
              <w:t>1709</w:t>
            </w:r>
            <w:r w:rsidRPr="00D20A8C">
              <w:rPr>
                <w:rFonts w:ascii="Times New Roman" w:hAnsi="Times New Roman"/>
                <w:lang w:eastAsia="ar-SA"/>
              </w:rPr>
              <w:t>/</w:t>
            </w:r>
          </w:p>
          <w:p w:rsidR="00754F65" w:rsidRPr="00D20A8C" w:rsidRDefault="00754F65" w:rsidP="009A0F8A">
            <w:pPr>
              <w:jc w:val="center"/>
              <w:rPr>
                <w:rFonts w:ascii="Times New Roman" w:hAnsi="Times New Roman"/>
              </w:rPr>
            </w:pPr>
            <w:r>
              <w:rPr>
                <w:rFonts w:ascii="Times New Roman" w:hAnsi="Times New Roman"/>
              </w:rPr>
              <w:t>4177</w:t>
            </w:r>
          </w:p>
          <w:p w:rsidR="00754F65" w:rsidRPr="00D20A8C" w:rsidRDefault="00754F65" w:rsidP="009A0F8A">
            <w:pPr>
              <w:jc w:val="center"/>
              <w:rPr>
                <w:rFonts w:ascii="Times New Roman" w:hAnsi="Times New Roman"/>
                <w:color w:val="C0504D"/>
                <w:lang w:eastAsia="ar-SA"/>
              </w:rPr>
            </w:pPr>
          </w:p>
        </w:tc>
        <w:tc>
          <w:tcPr>
            <w:tcW w:w="679" w:type="pct"/>
            <w:tcBorders>
              <w:left w:val="single" w:sz="4" w:space="0" w:color="auto"/>
              <w:bottom w:val="single" w:sz="4" w:space="0" w:color="auto"/>
            </w:tcBorders>
          </w:tcPr>
          <w:p w:rsidR="00754F65" w:rsidRPr="00D20A8C" w:rsidRDefault="00754F65" w:rsidP="009A0F8A">
            <w:pPr>
              <w:jc w:val="center"/>
              <w:rPr>
                <w:rFonts w:ascii="Times New Roman" w:hAnsi="Times New Roman"/>
                <w:color w:val="C0504D"/>
                <w:lang w:eastAsia="ar-SA"/>
              </w:rPr>
            </w:pPr>
          </w:p>
        </w:tc>
        <w:tc>
          <w:tcPr>
            <w:tcW w:w="891" w:type="pct"/>
            <w:tcBorders>
              <w:top w:val="single" w:sz="4" w:space="0" w:color="auto"/>
              <w:bottom w:val="single" w:sz="4" w:space="0" w:color="auto"/>
              <w:right w:val="single" w:sz="4" w:space="0" w:color="auto"/>
            </w:tcBorders>
            <w:shd w:val="clear" w:color="auto" w:fill="auto"/>
          </w:tcPr>
          <w:p w:rsidR="00754F65" w:rsidRPr="00F82128" w:rsidRDefault="00754F65" w:rsidP="009A0F8A">
            <w:pPr>
              <w:jc w:val="center"/>
              <w:rPr>
                <w:rFonts w:ascii="Times New Roman" w:hAnsi="Times New Roman"/>
                <w:color w:val="C0504D"/>
                <w:highlight w:val="yellow"/>
              </w:rPr>
            </w:pPr>
          </w:p>
        </w:tc>
      </w:tr>
      <w:tr w:rsidR="00D220C4" w:rsidRPr="009027EA" w:rsidTr="00754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975" w:type="pct"/>
          </w:tcPr>
          <w:p w:rsidR="00754F65" w:rsidRPr="00754F65" w:rsidRDefault="00754F65" w:rsidP="009A0F8A">
            <w:pPr>
              <w:pStyle w:val="afff0"/>
              <w:spacing w:line="240" w:lineRule="auto"/>
            </w:pPr>
            <w:r>
              <w:t>Расчетный срок</w:t>
            </w:r>
          </w:p>
        </w:tc>
        <w:tc>
          <w:tcPr>
            <w:tcW w:w="527" w:type="pct"/>
          </w:tcPr>
          <w:p w:rsidR="00754F65" w:rsidRPr="00A169D2" w:rsidRDefault="00754F65" w:rsidP="009A0F8A">
            <w:pPr>
              <w:ind w:left="108"/>
              <w:jc w:val="center"/>
              <w:rPr>
                <w:rFonts w:ascii="Times New Roman" w:hAnsi="Times New Roman"/>
                <w:color w:val="C0504D"/>
                <w:lang w:eastAsia="ar-SA"/>
              </w:rPr>
            </w:pPr>
            <w:r>
              <w:rPr>
                <w:rFonts w:ascii="Times New Roman" w:hAnsi="Times New Roman"/>
              </w:rPr>
              <w:t>5202</w:t>
            </w:r>
          </w:p>
        </w:tc>
        <w:tc>
          <w:tcPr>
            <w:tcW w:w="480" w:type="pct"/>
          </w:tcPr>
          <w:p w:rsidR="00754F65" w:rsidRPr="00250CD9" w:rsidRDefault="00754F65" w:rsidP="009A0F8A">
            <w:pPr>
              <w:pStyle w:val="affd"/>
              <w:spacing w:line="240" w:lineRule="auto"/>
            </w:pPr>
            <w:r w:rsidRPr="00250CD9">
              <w:t>0,813</w:t>
            </w:r>
          </w:p>
        </w:tc>
        <w:tc>
          <w:tcPr>
            <w:tcW w:w="500" w:type="pct"/>
          </w:tcPr>
          <w:p w:rsidR="00754F65" w:rsidRPr="004F4064" w:rsidRDefault="00754F65" w:rsidP="009A0F8A">
            <w:pPr>
              <w:ind w:left="108"/>
              <w:jc w:val="center"/>
              <w:rPr>
                <w:rFonts w:ascii="Times New Roman" w:hAnsi="Times New Roman"/>
                <w:lang w:eastAsia="ar-SA"/>
              </w:rPr>
            </w:pPr>
            <w:r w:rsidRPr="004F4064">
              <w:rPr>
                <w:rFonts w:ascii="Times New Roman" w:hAnsi="Times New Roman"/>
                <w:lang w:eastAsia="ar-SA"/>
              </w:rPr>
              <w:t>1,99</w:t>
            </w:r>
          </w:p>
        </w:tc>
        <w:tc>
          <w:tcPr>
            <w:tcW w:w="947" w:type="pct"/>
          </w:tcPr>
          <w:p w:rsidR="00754F65" w:rsidRPr="004F4064" w:rsidRDefault="00754F65" w:rsidP="009A0F8A">
            <w:pPr>
              <w:jc w:val="center"/>
              <w:rPr>
                <w:rFonts w:ascii="Times New Roman" w:hAnsi="Times New Roman"/>
              </w:rPr>
            </w:pPr>
            <w:r>
              <w:rPr>
                <w:rFonts w:ascii="Times New Roman" w:hAnsi="Times New Roman"/>
              </w:rPr>
              <w:t>4229</w:t>
            </w:r>
            <w:r w:rsidRPr="004F4064">
              <w:rPr>
                <w:rFonts w:ascii="Times New Roman" w:hAnsi="Times New Roman"/>
                <w:lang w:eastAsia="ar-SA"/>
              </w:rPr>
              <w:t>/</w:t>
            </w:r>
          </w:p>
          <w:p w:rsidR="00754F65" w:rsidRPr="00754F65" w:rsidRDefault="00754F65" w:rsidP="00754F65">
            <w:pPr>
              <w:jc w:val="center"/>
              <w:rPr>
                <w:rFonts w:ascii="Times New Roman" w:hAnsi="Times New Roman"/>
                <w:lang w:val="ru-RU"/>
              </w:rPr>
            </w:pPr>
            <w:r>
              <w:rPr>
                <w:rFonts w:ascii="Times New Roman" w:hAnsi="Times New Roman"/>
              </w:rPr>
              <w:t>10352</w:t>
            </w:r>
          </w:p>
        </w:tc>
        <w:tc>
          <w:tcPr>
            <w:tcW w:w="679" w:type="pct"/>
          </w:tcPr>
          <w:p w:rsidR="00754F65" w:rsidRPr="004F4064" w:rsidRDefault="00754F65" w:rsidP="009A0F8A">
            <w:pPr>
              <w:jc w:val="center"/>
              <w:rPr>
                <w:rFonts w:ascii="Times New Roman" w:hAnsi="Times New Roman"/>
              </w:rPr>
            </w:pPr>
            <w:r>
              <w:rPr>
                <w:rFonts w:ascii="Times New Roman" w:hAnsi="Times New Roman"/>
              </w:rPr>
              <w:t>2749</w:t>
            </w:r>
            <w:r w:rsidRPr="004F4064">
              <w:rPr>
                <w:rFonts w:ascii="Times New Roman" w:hAnsi="Times New Roman"/>
              </w:rPr>
              <w:t>/</w:t>
            </w:r>
          </w:p>
          <w:p w:rsidR="00754F65" w:rsidRPr="00754F65" w:rsidRDefault="00754F65" w:rsidP="00754F65">
            <w:pPr>
              <w:jc w:val="center"/>
              <w:rPr>
                <w:rFonts w:ascii="Times New Roman" w:hAnsi="Times New Roman"/>
                <w:color w:val="C0504D"/>
                <w:lang w:val="ru-RU"/>
              </w:rPr>
            </w:pPr>
            <w:r>
              <w:rPr>
                <w:rFonts w:ascii="Times New Roman" w:hAnsi="Times New Roman"/>
              </w:rPr>
              <w:t>6729</w:t>
            </w:r>
          </w:p>
        </w:tc>
        <w:tc>
          <w:tcPr>
            <w:tcW w:w="891" w:type="pct"/>
            <w:shd w:val="clear" w:color="auto" w:fill="auto"/>
          </w:tcPr>
          <w:p w:rsidR="00754F65" w:rsidRPr="00F82128" w:rsidRDefault="00754F65" w:rsidP="009A0F8A">
            <w:pPr>
              <w:jc w:val="center"/>
              <w:rPr>
                <w:rFonts w:ascii="Times New Roman" w:hAnsi="Times New Roman"/>
                <w:highlight w:val="yellow"/>
              </w:rPr>
            </w:pPr>
            <w:r>
              <w:rPr>
                <w:rFonts w:ascii="Times New Roman" w:hAnsi="Times New Roman"/>
              </w:rPr>
              <w:t>1122</w:t>
            </w:r>
          </w:p>
        </w:tc>
      </w:tr>
    </w:tbl>
    <w:p w:rsidR="00754F65" w:rsidRDefault="00754F65" w:rsidP="00754F65">
      <w:pPr>
        <w:widowControl w:val="0"/>
        <w:autoSpaceDE w:val="0"/>
        <w:autoSpaceDN w:val="0"/>
        <w:adjustRightInd w:val="0"/>
        <w:ind w:firstLine="567"/>
        <w:jc w:val="both"/>
        <w:rPr>
          <w:rFonts w:ascii="Times New Roman" w:hAnsi="Times New Roman"/>
          <w:sz w:val="28"/>
          <w:szCs w:val="28"/>
        </w:rPr>
      </w:pPr>
    </w:p>
    <w:p w:rsidR="00754F65" w:rsidRPr="00754F65" w:rsidRDefault="00754F65" w:rsidP="00754F65">
      <w:pPr>
        <w:widowControl w:val="0"/>
        <w:autoSpaceDE w:val="0"/>
        <w:autoSpaceDN w:val="0"/>
        <w:adjustRightInd w:val="0"/>
        <w:ind w:firstLine="567"/>
        <w:jc w:val="both"/>
        <w:rPr>
          <w:rFonts w:ascii="Times New Roman" w:hAnsi="Times New Roman"/>
          <w:color w:val="FF0000"/>
          <w:sz w:val="28"/>
          <w:szCs w:val="28"/>
          <w:lang w:val="ru-RU"/>
        </w:rPr>
      </w:pPr>
      <w:r w:rsidRPr="00754F65">
        <w:rPr>
          <w:rFonts w:ascii="Times New Roman" w:hAnsi="Times New Roman"/>
          <w:sz w:val="28"/>
          <w:szCs w:val="28"/>
          <w:lang w:val="ru-RU"/>
        </w:rPr>
        <w:t>Проектом предлагается на расчётный срок вывоз отходов на полигон ТБО, запроектированный в Маргаритовском сельском поселении возле с.</w:t>
      </w:r>
      <w:r w:rsidR="000115F3">
        <w:rPr>
          <w:rFonts w:ascii="Times New Roman" w:hAnsi="Times New Roman"/>
          <w:sz w:val="28"/>
          <w:szCs w:val="28"/>
          <w:lang w:val="ru-RU"/>
        </w:rPr>
        <w:t xml:space="preserve"> </w:t>
      </w:r>
      <w:r w:rsidRPr="00754F65">
        <w:rPr>
          <w:rFonts w:ascii="Times New Roman" w:hAnsi="Times New Roman"/>
          <w:sz w:val="28"/>
          <w:szCs w:val="28"/>
          <w:lang w:val="ru-RU"/>
        </w:rPr>
        <w:t>Порт-Катон. Площадь полигона составляет 4 га. Объем полигона  позволит принимать отходы населённых пунктов Круглянского поселения. Допускается размещение площадок с бункерами накопителями для  временного хранения отходов  каждого населенного пункта</w:t>
      </w:r>
    </w:p>
    <w:p w:rsidR="00754F65" w:rsidRPr="00754F65" w:rsidRDefault="00754F65" w:rsidP="00754F65">
      <w:pPr>
        <w:ind w:right="170" w:firstLine="709"/>
        <w:jc w:val="both"/>
        <w:rPr>
          <w:rFonts w:ascii="Times New Roman" w:hAnsi="Times New Roman"/>
          <w:sz w:val="28"/>
          <w:szCs w:val="28"/>
          <w:lang w:val="ru-RU" w:eastAsia="ar-SA"/>
        </w:rPr>
      </w:pPr>
    </w:p>
    <w:p w:rsidR="00754F65" w:rsidRPr="00754F65" w:rsidRDefault="00754F65" w:rsidP="00754F65">
      <w:pPr>
        <w:ind w:firstLine="709"/>
        <w:jc w:val="both"/>
        <w:rPr>
          <w:rFonts w:ascii="Times New Roman" w:hAnsi="Times New Roman"/>
          <w:b/>
          <w:sz w:val="28"/>
          <w:szCs w:val="28"/>
          <w:lang w:val="ru-RU" w:eastAsia="ar-SA"/>
        </w:rPr>
      </w:pPr>
      <w:r w:rsidRPr="00754F65">
        <w:rPr>
          <w:rFonts w:ascii="Times New Roman" w:hAnsi="Times New Roman"/>
          <w:b/>
          <w:sz w:val="28"/>
          <w:szCs w:val="28"/>
          <w:lang w:val="ru-RU" w:eastAsia="ar-SA"/>
        </w:rPr>
        <w:t>Уборка территории от мусора, смета, снега, мытье усовершенствованных покрытий.</w:t>
      </w:r>
    </w:p>
    <w:p w:rsidR="00754F65" w:rsidRPr="00754F65" w:rsidRDefault="00754F65" w:rsidP="00754F65">
      <w:pPr>
        <w:ind w:firstLine="709"/>
        <w:jc w:val="both"/>
        <w:rPr>
          <w:rFonts w:ascii="Times New Roman" w:hAnsi="Times New Roman"/>
          <w:b/>
          <w:i/>
          <w:sz w:val="28"/>
          <w:szCs w:val="28"/>
          <w:lang w:val="ru-RU" w:eastAsia="ar-SA"/>
        </w:rPr>
      </w:pPr>
      <w:r w:rsidRPr="00754F65">
        <w:rPr>
          <w:rFonts w:ascii="Times New Roman" w:hAnsi="Times New Roman"/>
          <w:b/>
          <w:i/>
          <w:sz w:val="28"/>
          <w:szCs w:val="28"/>
          <w:lang w:val="ru-RU" w:eastAsia="ar-SA"/>
        </w:rPr>
        <w:t>Существующее положение.</w:t>
      </w:r>
    </w:p>
    <w:p w:rsidR="00754F65" w:rsidRPr="00754F65" w:rsidRDefault="00754F65" w:rsidP="00754F65">
      <w:pPr>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На данный момент существует предприятие, занимающееся механической уборкой территории поселения.</w:t>
      </w:r>
    </w:p>
    <w:p w:rsidR="00754F65" w:rsidRPr="00754F65" w:rsidRDefault="00754F65" w:rsidP="00754F65">
      <w:pPr>
        <w:ind w:firstLine="709"/>
        <w:jc w:val="both"/>
        <w:rPr>
          <w:rFonts w:ascii="Times New Roman" w:hAnsi="Times New Roman"/>
          <w:b/>
          <w:i/>
          <w:sz w:val="28"/>
          <w:szCs w:val="28"/>
          <w:lang w:val="ru-RU" w:eastAsia="ar-SA"/>
        </w:rPr>
      </w:pPr>
      <w:r w:rsidRPr="00754F65">
        <w:rPr>
          <w:rFonts w:ascii="Times New Roman" w:hAnsi="Times New Roman"/>
          <w:b/>
          <w:i/>
          <w:sz w:val="28"/>
          <w:szCs w:val="28"/>
          <w:lang w:val="ru-RU" w:eastAsia="ar-SA"/>
        </w:rPr>
        <w:t>Проектное предложение.</w:t>
      </w:r>
    </w:p>
    <w:p w:rsidR="00754F65" w:rsidRPr="00754F65" w:rsidRDefault="00754F65" w:rsidP="00754F65">
      <w:pPr>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 xml:space="preserve">Планово-регулярная механизированная уборка совершенствованных покрытий производится в летнее и зимнее время. Летняя уборка </w:t>
      </w:r>
      <w:r>
        <w:rPr>
          <w:rFonts w:ascii="Times New Roman" w:hAnsi="Times New Roman"/>
          <w:sz w:val="28"/>
          <w:szCs w:val="28"/>
          <w:lang w:val="ru-RU" w:eastAsia="ar-SA"/>
        </w:rPr>
        <w:t>п</w:t>
      </w:r>
      <w:r w:rsidRPr="00754F65">
        <w:rPr>
          <w:rFonts w:ascii="Times New Roman" w:hAnsi="Times New Roman"/>
          <w:sz w:val="28"/>
          <w:szCs w:val="28"/>
          <w:lang w:val="ru-RU" w:eastAsia="ar-SA"/>
        </w:rPr>
        <w:t>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754F65" w:rsidRPr="00754F65" w:rsidRDefault="00754F65" w:rsidP="00754F65">
      <w:pPr>
        <w:ind w:firstLine="709"/>
        <w:jc w:val="both"/>
        <w:rPr>
          <w:rFonts w:ascii="Times New Roman" w:hAnsi="Times New Roman"/>
          <w:sz w:val="28"/>
          <w:szCs w:val="28"/>
          <w:lang w:val="ru-RU" w:eastAsia="ar-SA"/>
        </w:rPr>
      </w:pPr>
      <w:r w:rsidRPr="00754F65">
        <w:rPr>
          <w:rFonts w:ascii="Times New Roman" w:hAnsi="Times New Roman"/>
          <w:sz w:val="28"/>
          <w:szCs w:val="28"/>
          <w:lang w:val="ru-RU" w:eastAsia="ar-SA"/>
        </w:rPr>
        <w:t xml:space="preserve">Зимняя уборка предусматривает очистку покрытий от снега, вывоз его и складирование, борьба с гололедом, предотвращение снежно-ледяных </w:t>
      </w:r>
      <w:r w:rsidRPr="00754F65">
        <w:rPr>
          <w:rFonts w:ascii="Times New Roman" w:hAnsi="Times New Roman"/>
          <w:sz w:val="28"/>
          <w:szCs w:val="28"/>
          <w:lang w:val="ru-RU" w:eastAsia="ar-SA"/>
        </w:rPr>
        <w:lastRenderedPageBreak/>
        <w:t>образований. В качестве основного технологического приема утилизации снега принято размещение его на обочинах проезжих частей улиц.</w:t>
      </w:r>
    </w:p>
    <w:p w:rsidR="00754F65" w:rsidRPr="00754F65" w:rsidRDefault="00754F65" w:rsidP="00754F65">
      <w:pPr>
        <w:ind w:firstLine="709"/>
        <w:jc w:val="both"/>
        <w:rPr>
          <w:rFonts w:ascii="Times New Roman" w:hAnsi="Times New Roman"/>
          <w:sz w:val="28"/>
          <w:szCs w:val="28"/>
          <w:lang w:val="ru-RU"/>
        </w:rPr>
      </w:pPr>
      <w:r w:rsidRPr="00754F65">
        <w:rPr>
          <w:rFonts w:ascii="Times New Roman" w:hAnsi="Times New Roman"/>
          <w:sz w:val="28"/>
          <w:szCs w:val="28"/>
          <w:lang w:val="ru-RU"/>
        </w:rPr>
        <w:t>Смет с 1м² твердых покрытий улиц, площадей и парков предполагается по СНиП 2.07.01-89*  в размере 5-15 кг в год. В среднем количество смета по существующему положению  и на  расчетный срок –213.270 т.</w:t>
      </w:r>
    </w:p>
    <w:p w:rsidR="00754F65" w:rsidRPr="004D4D62" w:rsidRDefault="00754F65" w:rsidP="00754F65">
      <w:pPr>
        <w:pStyle w:val="afff1"/>
        <w:spacing w:line="276" w:lineRule="auto"/>
        <w:ind w:firstLine="709"/>
        <w:jc w:val="both"/>
        <w:rPr>
          <w:color w:val="4F81BD"/>
        </w:rPr>
      </w:pPr>
    </w:p>
    <w:p w:rsidR="00754F65" w:rsidRPr="00AC4260" w:rsidRDefault="00754F65" w:rsidP="00754F65">
      <w:pPr>
        <w:pStyle w:val="afff1"/>
        <w:spacing w:line="276" w:lineRule="auto"/>
        <w:ind w:firstLine="709"/>
        <w:jc w:val="both"/>
      </w:pPr>
      <w:r w:rsidRPr="00AC4260">
        <w:t>Мероприятия повышения уровня санитарного состояния сельского поселения.</w:t>
      </w:r>
    </w:p>
    <w:p w:rsidR="00754F65" w:rsidRDefault="00754F65" w:rsidP="00754F65">
      <w:pPr>
        <w:pStyle w:val="afff1"/>
        <w:numPr>
          <w:ilvl w:val="0"/>
          <w:numId w:val="36"/>
        </w:numPr>
        <w:spacing w:line="276" w:lineRule="auto"/>
        <w:ind w:left="0" w:firstLine="709"/>
        <w:jc w:val="both"/>
        <w:rPr>
          <w:b w:val="0"/>
        </w:rPr>
      </w:pPr>
      <w:r>
        <w:rPr>
          <w:b w:val="0"/>
        </w:rPr>
        <w:t xml:space="preserve">Организовать водоотведение с территории объектов размещения ТБО согласно СП 2.1.7.1038-01 «Гигиенические требования к устройству и содержанию полигонов для твердых бытовых отходов». </w:t>
      </w:r>
    </w:p>
    <w:p w:rsidR="00754F65" w:rsidRDefault="00754F65" w:rsidP="00754F65">
      <w:pPr>
        <w:pStyle w:val="afff1"/>
        <w:numPr>
          <w:ilvl w:val="0"/>
          <w:numId w:val="36"/>
        </w:numPr>
        <w:spacing w:line="276" w:lineRule="auto"/>
        <w:ind w:left="0" w:firstLine="709"/>
        <w:jc w:val="both"/>
        <w:rPr>
          <w:b w:val="0"/>
        </w:rPr>
      </w:pPr>
      <w:r>
        <w:rPr>
          <w:b w:val="0"/>
        </w:rPr>
        <w:t>Организовать рациональный контроль, принимаемых отходов на сельских объектах размещения ТБО.</w:t>
      </w:r>
    </w:p>
    <w:p w:rsidR="00754F65" w:rsidRDefault="00754F65" w:rsidP="00754F65">
      <w:pPr>
        <w:pStyle w:val="afff1"/>
        <w:numPr>
          <w:ilvl w:val="0"/>
          <w:numId w:val="36"/>
        </w:numPr>
        <w:spacing w:line="276" w:lineRule="auto"/>
        <w:ind w:left="0" w:firstLine="709"/>
        <w:jc w:val="both"/>
        <w:rPr>
          <w:b w:val="0"/>
        </w:rPr>
      </w:pPr>
      <w:r>
        <w:rPr>
          <w:b w:val="0"/>
        </w:rPr>
        <w:t>Разработать генеральную схему очистки территории Круглянского сельского поселения.</w:t>
      </w:r>
    </w:p>
    <w:p w:rsidR="00754F65" w:rsidRDefault="00754F65" w:rsidP="00754F65">
      <w:pPr>
        <w:pStyle w:val="af9"/>
        <w:spacing w:after="0" w:line="360" w:lineRule="auto"/>
        <w:ind w:firstLine="709"/>
        <w:jc w:val="both"/>
        <w:rPr>
          <w:b/>
          <w:color w:val="FF0000"/>
          <w:sz w:val="28"/>
          <w:szCs w:val="28"/>
          <w:lang w:val="ru-RU"/>
        </w:rPr>
      </w:pPr>
    </w:p>
    <w:p w:rsidR="00BE24BC" w:rsidRPr="00970EDC" w:rsidRDefault="00BE24BC" w:rsidP="00963401">
      <w:pPr>
        <w:pStyle w:val="S0"/>
        <w:spacing w:after="0" w:line="276" w:lineRule="auto"/>
        <w:rPr>
          <w:lang w:val="ru-RU"/>
        </w:rPr>
      </w:pPr>
    </w:p>
    <w:p w:rsidR="00BE24BC" w:rsidRPr="00970EDC" w:rsidRDefault="00BE24BC" w:rsidP="00963401">
      <w:pPr>
        <w:pStyle w:val="S0"/>
        <w:spacing w:after="0" w:line="276" w:lineRule="auto"/>
        <w:rPr>
          <w:lang w:val="ru-RU"/>
        </w:rPr>
      </w:pPr>
      <w:r w:rsidRPr="00970EDC">
        <w:rPr>
          <w:lang w:val="ru-RU"/>
        </w:rPr>
        <w:t>4.8. Мероприятия по развитию инженерно-технической инфраструктуры.</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70EDC">
        <w:rPr>
          <w:rFonts w:ascii="Times New Roman" w:hAnsi="Times New Roman" w:cs="Times New Roman"/>
          <w:sz w:val="28"/>
          <w:szCs w:val="28"/>
          <w:lang w:val="ru-RU"/>
        </w:rPr>
        <w:t xml:space="preserve">В целях развития систем инженерно-технического обеспечения </w:t>
      </w:r>
      <w:r w:rsidRPr="00963401">
        <w:rPr>
          <w:rFonts w:ascii="Times New Roman" w:hAnsi="Times New Roman" w:cs="Times New Roman"/>
          <w:sz w:val="28"/>
          <w:szCs w:val="28"/>
          <w:lang w:val="ru-RU"/>
        </w:rPr>
        <w:t xml:space="preserve">Круглянского сельского поселения проектом генерального плана предлагается перечень мероприятий по территориальному планированию.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 Потребность в ресурсах инженерно-технического обеспечения перспективных объектов производственного назначения необходимо определять на последующих стадиях проектирования на основании норм технологического проектирования соответствующих производств или объектов-аналогов. </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lastRenderedPageBreak/>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 При выполнении проектов планировки, в развитие генерального плана, на основании уточненных расчетов инженерных нагрузок и соответствующих технических условий (рекомендаций) ресурсоснабжающих организаций, рекомендуется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также определяются на основании технических условий (рекомендаций) ресурсоснабжающих организаций.</w:t>
      </w:r>
    </w:p>
    <w:p w:rsidR="00963401" w:rsidRPr="00963401" w:rsidRDefault="00963401" w:rsidP="00963401">
      <w:pPr>
        <w:spacing w:line="276" w:lineRule="auto"/>
        <w:jc w:val="both"/>
        <w:rPr>
          <w:rFonts w:ascii="Times New Roman" w:hAnsi="Times New Roman" w:cs="Times New Roman"/>
          <w:b/>
          <w:sz w:val="28"/>
          <w:szCs w:val="28"/>
          <w:lang w:val="ru-RU"/>
        </w:rPr>
      </w:pPr>
      <w:r w:rsidRPr="00963401">
        <w:rPr>
          <w:rFonts w:ascii="Times New Roman" w:hAnsi="Times New Roman" w:cs="Times New Roman"/>
          <w:b/>
          <w:sz w:val="28"/>
          <w:szCs w:val="28"/>
          <w:lang w:val="ru-RU"/>
        </w:rPr>
        <w:t xml:space="preserve">     </w:t>
      </w:r>
    </w:p>
    <w:p w:rsidR="00963401" w:rsidRDefault="00963401" w:rsidP="00963401">
      <w:pPr>
        <w:spacing w:line="276" w:lineRule="auto"/>
        <w:ind w:firstLine="708"/>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Водоснабжение.</w:t>
      </w:r>
    </w:p>
    <w:p w:rsidR="00B75842" w:rsidRPr="00963401" w:rsidRDefault="00B75842" w:rsidP="00963401">
      <w:pPr>
        <w:spacing w:line="276" w:lineRule="auto"/>
        <w:ind w:firstLine="708"/>
        <w:jc w:val="both"/>
        <w:rPr>
          <w:rFonts w:ascii="Times New Roman" w:hAnsi="Times New Roman" w:cs="Times New Roman"/>
          <w:sz w:val="28"/>
          <w:szCs w:val="28"/>
          <w:lang w:val="ru-RU"/>
        </w:rPr>
      </w:pP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Для обеспечения подачи планируемого объема воды питьевого качества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1. Прокладка водопроводных сетей в селах Круглое и Стефанидинодар по новым    направлениям, кольцевание сетей, установка пожарных гидрантов в соответствии с нормативами. 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      </w:t>
      </w:r>
    </w:p>
    <w:p w:rsidR="00963401" w:rsidRPr="00963401" w:rsidRDefault="00963401" w:rsidP="00963401">
      <w:pPr>
        <w:numPr>
          <w:ilvl w:val="0"/>
          <w:numId w:val="3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Реконструкция сетей водопровода, имеющих большой процент износа, </w:t>
      </w:r>
      <w:r>
        <w:rPr>
          <w:rFonts w:ascii="Times New Roman" w:hAnsi="Times New Roman" w:cs="Times New Roman"/>
          <w:sz w:val="28"/>
          <w:szCs w:val="28"/>
          <w:lang w:val="ru-RU"/>
        </w:rPr>
        <w:t>замена ба</w:t>
      </w:r>
      <w:r w:rsidRPr="00963401">
        <w:rPr>
          <w:rFonts w:ascii="Times New Roman" w:hAnsi="Times New Roman" w:cs="Times New Roman"/>
          <w:sz w:val="28"/>
          <w:szCs w:val="28"/>
          <w:lang w:val="ru-RU"/>
        </w:rPr>
        <w:t xml:space="preserve">ков во всех существующих водонапорных башнях. </w:t>
      </w:r>
    </w:p>
    <w:p w:rsidR="00963401" w:rsidRPr="00963401" w:rsidRDefault="00963401" w:rsidP="00963401">
      <w:pPr>
        <w:numPr>
          <w:ilvl w:val="0"/>
          <w:numId w:val="3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Подключение централизованных систем водопровода сел Круглое и Стефанидинодар к Приморскому групповому водопроводу после выполнения работ по его реконструкции.   </w:t>
      </w:r>
    </w:p>
    <w:p w:rsidR="00963401" w:rsidRPr="00963401" w:rsidRDefault="00963401" w:rsidP="00963401">
      <w:pPr>
        <w:numPr>
          <w:ilvl w:val="0"/>
          <w:numId w:val="3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Выполнение работ по благоустройству площадок водопроводных сооружений в селах Круглое и Стефанидинодар с устройством твердых покрытий, строительству ограждений, замене внутриплощадочных коммуникаций водоснабжения, электроснабжения.</w:t>
      </w:r>
    </w:p>
    <w:p w:rsidR="00963401" w:rsidRPr="00963401" w:rsidRDefault="00963401" w:rsidP="00963401">
      <w:pPr>
        <w:numPr>
          <w:ilvl w:val="0"/>
          <w:numId w:val="3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До момента начала подачи воды из Приморского группового водопровода, обеспечение населения водой питьевого качества предлагается </w:t>
      </w:r>
      <w:r w:rsidRPr="00963401">
        <w:rPr>
          <w:rFonts w:ascii="Times New Roman" w:hAnsi="Times New Roman" w:cs="Times New Roman"/>
          <w:sz w:val="28"/>
          <w:szCs w:val="28"/>
          <w:lang w:val="ru-RU"/>
        </w:rPr>
        <w:lastRenderedPageBreak/>
        <w:t>осуществлять по существующей схеме – с подвозом воды питьевого качества из сел Пешково и Кагальник.</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Выполнение указанных мероприятий предлагается осуществить в течение </w:t>
      </w:r>
      <w:r>
        <w:rPr>
          <w:rFonts w:ascii="Times New Roman" w:hAnsi="Times New Roman" w:cs="Times New Roman"/>
          <w:sz w:val="28"/>
          <w:szCs w:val="28"/>
          <w:lang w:val="ru-RU"/>
        </w:rPr>
        <w:t>расчет</w:t>
      </w:r>
      <w:r w:rsidRPr="00963401">
        <w:rPr>
          <w:rFonts w:ascii="Times New Roman" w:hAnsi="Times New Roman" w:cs="Times New Roman"/>
          <w:sz w:val="28"/>
          <w:szCs w:val="28"/>
          <w:lang w:val="ru-RU"/>
        </w:rPr>
        <w:t>ного срока реализации генерального плана.</w:t>
      </w:r>
    </w:p>
    <w:p w:rsidR="00963401" w:rsidRPr="00963401" w:rsidRDefault="00963401" w:rsidP="00963401">
      <w:pPr>
        <w:spacing w:line="276" w:lineRule="auto"/>
        <w:ind w:hanging="993"/>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Для всех населенных пунктов поселения после утверждения генерального плана рекомендуется разработать схемы развития систем водоснабжения с размещением напорно-регулирующих сооружений. Указанные схемы должны стать основанием для разработки соответствующей муниципальной программы развития систем водоснабжения в поселении. Разработку программы необходимо выполнить с учетом требований постановления администрации Ростовской области от 16.09.2010. № 186 «Об утверждении областной долгосрочной целевой программы энергосбережения и повышения энергетической эффективности в Ростовской области на период до 2020г.». Согласно программе основными мероприятиями повышения энергетической эффективности систем водоснабжения являются:</w:t>
      </w:r>
    </w:p>
    <w:p w:rsidR="00963401" w:rsidRPr="00963401" w:rsidRDefault="00963401" w:rsidP="00963401">
      <w:pPr>
        <w:spacing w:line="276" w:lineRule="auto"/>
        <w:ind w:left="360"/>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 увеличение бюджетного финансирования;</w:t>
      </w:r>
    </w:p>
    <w:p w:rsidR="00963401" w:rsidRPr="00963401" w:rsidRDefault="00963401" w:rsidP="00963401">
      <w:pPr>
        <w:spacing w:line="276" w:lineRule="auto"/>
        <w:ind w:left="360"/>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 установка приборов учета потребления воды;</w:t>
      </w:r>
    </w:p>
    <w:p w:rsidR="00963401" w:rsidRPr="00963401" w:rsidRDefault="00963401" w:rsidP="00963401">
      <w:pPr>
        <w:spacing w:line="276" w:lineRule="auto"/>
        <w:ind w:left="360"/>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 реконструкция водопроводных сетей;</w:t>
      </w:r>
    </w:p>
    <w:p w:rsidR="00963401" w:rsidRPr="00963401" w:rsidRDefault="00963401" w:rsidP="00963401">
      <w:pPr>
        <w:spacing w:line="276" w:lineRule="auto"/>
        <w:ind w:left="360"/>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-применением частотно-регулируемых электроприводов насосов в целях снижения  затрат на электроэнергию;</w:t>
      </w:r>
    </w:p>
    <w:p w:rsidR="00963401" w:rsidRDefault="00963401" w:rsidP="00963401">
      <w:pPr>
        <w:spacing w:line="276" w:lineRule="auto"/>
        <w:ind w:left="360"/>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 пересмотр тарифов водопотр</w:t>
      </w:r>
      <w:r>
        <w:rPr>
          <w:rFonts w:ascii="Times New Roman" w:hAnsi="Times New Roman" w:cs="Times New Roman"/>
          <w:sz w:val="28"/>
          <w:szCs w:val="28"/>
          <w:lang w:val="ru-RU"/>
        </w:rPr>
        <w:t>ебления в коммунальном секторе.</w:t>
      </w:r>
    </w:p>
    <w:p w:rsidR="00963401" w:rsidRDefault="00963401" w:rsidP="00963401">
      <w:pPr>
        <w:spacing w:line="276" w:lineRule="auto"/>
        <w:ind w:left="360" w:firstLine="348"/>
        <w:rPr>
          <w:rFonts w:ascii="Times New Roman" w:hAnsi="Times New Roman" w:cs="Times New Roman"/>
          <w:sz w:val="28"/>
          <w:szCs w:val="28"/>
          <w:lang w:val="ru-RU"/>
        </w:rPr>
      </w:pPr>
    </w:p>
    <w:p w:rsidR="00963401" w:rsidRDefault="00963401" w:rsidP="00963401">
      <w:pPr>
        <w:spacing w:line="276" w:lineRule="auto"/>
        <w:ind w:left="360" w:firstLine="348"/>
        <w:rPr>
          <w:rFonts w:ascii="Times New Roman" w:hAnsi="Times New Roman" w:cs="Times New Roman"/>
          <w:sz w:val="28"/>
          <w:szCs w:val="28"/>
          <w:lang w:val="ru-RU"/>
        </w:rPr>
      </w:pPr>
      <w:r w:rsidRPr="00963401">
        <w:rPr>
          <w:rFonts w:ascii="Times New Roman" w:hAnsi="Times New Roman" w:cs="Times New Roman"/>
          <w:sz w:val="28"/>
          <w:szCs w:val="28"/>
          <w:lang w:val="ru-RU"/>
        </w:rPr>
        <w:t>Водоотведение.</w:t>
      </w:r>
    </w:p>
    <w:p w:rsidR="00B75842" w:rsidRPr="00963401" w:rsidRDefault="00B75842" w:rsidP="00963401">
      <w:pPr>
        <w:spacing w:line="276" w:lineRule="auto"/>
        <w:ind w:left="360" w:firstLine="348"/>
        <w:rPr>
          <w:rFonts w:ascii="Times New Roman" w:hAnsi="Times New Roman" w:cs="Times New Roman"/>
          <w:sz w:val="28"/>
          <w:szCs w:val="28"/>
          <w:lang w:val="ru-RU"/>
        </w:rPr>
      </w:pPr>
    </w:p>
    <w:p w:rsidR="00963401" w:rsidRPr="00963401" w:rsidRDefault="00963401" w:rsidP="00963401">
      <w:pPr>
        <w:spacing w:line="276" w:lineRule="auto"/>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Проектом генерального плана предлагаются следующие мероприятия по развитию системы водоотведения в поселении:     </w:t>
      </w:r>
    </w:p>
    <w:p w:rsidR="00963401" w:rsidRPr="00963401" w:rsidRDefault="00963401" w:rsidP="00963401">
      <w:pPr>
        <w:numPr>
          <w:ilvl w:val="0"/>
          <w:numId w:val="38"/>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Строительство централизованных систем  хозяйственно-бытовой  канализации  с очисткой сточных вод   на очистных сооружениях канализации. Прокладку канализационных сетей рекомендуется  выполнять из полиэтиленовых труб, которые имеют значительный срок службы. Для уменьшения глубины заложения коллектора  предлагается строительство  автоматических КНС колодцевого типа полной заводской готовности, количество которых будет  определено на последующих стадиях проектирования.</w:t>
      </w:r>
    </w:p>
    <w:p w:rsidR="00963401" w:rsidRPr="00963401" w:rsidRDefault="00963401" w:rsidP="00963401">
      <w:pPr>
        <w:numPr>
          <w:ilvl w:val="0"/>
          <w:numId w:val="38"/>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Канализационные стоки от населенных пунктов Круглянского сельского поселения по системе трубопроводов предлагается направить в главную канализационную насосную станцию (ГКНС) и далее по напорному трубопроводу на ОСК, строительство которых предлагается генеральным </w:t>
      </w:r>
      <w:r w:rsidRPr="00963401">
        <w:rPr>
          <w:rFonts w:ascii="Times New Roman" w:hAnsi="Times New Roman" w:cs="Times New Roman"/>
          <w:sz w:val="28"/>
          <w:szCs w:val="28"/>
          <w:lang w:val="ru-RU"/>
        </w:rPr>
        <w:lastRenderedPageBreak/>
        <w:t xml:space="preserve">планом Семибалковского сельского поселения. Очистку стоков предлагается выполнять на компактных блочных комплексах биологической очистки сточных вод, у которых весь технологический процесс, включая обезвоживание осадка, осуществляется в закрытых модульно-контейнерных помещениях. Отвод очищенных стоков предлагается выполнить через </w:t>
      </w:r>
      <w:r w:rsidRPr="00963401">
        <w:rPr>
          <w:rFonts w:ascii="Times New Roman" w:hAnsi="Times New Roman" w:cs="Times New Roman"/>
          <w:bCs/>
          <w:sz w:val="28"/>
          <w:szCs w:val="28"/>
          <w:lang w:val="ru-RU"/>
        </w:rPr>
        <w:t>глубоководный рассеивающий выпуск</w:t>
      </w:r>
      <w:r w:rsidRPr="00963401">
        <w:rPr>
          <w:rFonts w:ascii="Times New Roman" w:hAnsi="Times New Roman" w:cs="Times New Roman"/>
          <w:sz w:val="28"/>
          <w:szCs w:val="28"/>
          <w:lang w:val="ru-RU"/>
        </w:rPr>
        <w:t xml:space="preserve"> в Таганрогский залив.</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Проектом генерального плана канализование населенных пунктов поселения предлагается  осуществить в течение расчетного срока реализации проекта. </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Расчетные схемы канализования населенных пунктов подлежат разработке специализированной организацией после утверждения генерального плана поселения в увязке со схемами водоснабжения и соответствующими уточненными расчетными расходами хозяйственно-бытовых стоков.</w:t>
      </w:r>
    </w:p>
    <w:p w:rsidR="00963401" w:rsidRPr="00963401" w:rsidRDefault="00963401" w:rsidP="00963401">
      <w:pPr>
        <w:spacing w:line="276" w:lineRule="auto"/>
        <w:jc w:val="both"/>
        <w:rPr>
          <w:rFonts w:ascii="Times New Roman" w:hAnsi="Times New Roman" w:cs="Times New Roman"/>
          <w:sz w:val="28"/>
          <w:szCs w:val="28"/>
          <w:lang w:val="ru-RU"/>
        </w:rPr>
      </w:pPr>
    </w:p>
    <w:p w:rsid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Газо – и теплоснабжение.</w:t>
      </w:r>
    </w:p>
    <w:p w:rsidR="00B75842" w:rsidRPr="00963401" w:rsidRDefault="00B75842" w:rsidP="00963401">
      <w:pPr>
        <w:spacing w:line="276" w:lineRule="auto"/>
        <w:ind w:firstLine="709"/>
        <w:jc w:val="both"/>
        <w:rPr>
          <w:rFonts w:ascii="Times New Roman" w:hAnsi="Times New Roman" w:cs="Times New Roman"/>
          <w:sz w:val="28"/>
          <w:szCs w:val="28"/>
          <w:lang w:val="ru-RU"/>
        </w:rPr>
      </w:pP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Проектом генерального плана предлагаются довести газификацию сел Круглое и Стефанидинодар до 100% в течение расчетного срока реализации генерального плана. Газификацию </w:t>
      </w:r>
      <w:r w:rsidR="000115F3">
        <w:rPr>
          <w:rFonts w:ascii="Times New Roman" w:hAnsi="Times New Roman" w:cs="Times New Roman"/>
          <w:sz w:val="28"/>
          <w:szCs w:val="28"/>
          <w:lang w:val="ru-RU"/>
        </w:rPr>
        <w:t>сел</w:t>
      </w:r>
      <w:r w:rsidRPr="00963401">
        <w:rPr>
          <w:rFonts w:ascii="Times New Roman" w:hAnsi="Times New Roman" w:cs="Times New Roman"/>
          <w:sz w:val="28"/>
          <w:szCs w:val="28"/>
          <w:lang w:val="ru-RU"/>
        </w:rPr>
        <w:t xml:space="preserve"> поселения предлагается осуществить в соответствии с  расчетной схемой газоснабжения  Азовского района, выполненной в составе схемы газоснабжения Ростовской области (ОАО «Гипрониигаз» 2006 год). Прогнозируемое увеличение потребления природного газа на индивидуальные, коммунально-бытовые нужды, отопление жилых и общественных зданий, на расчетный срок, определено с учетом увеличения численности населения и увеличения площадей жилищного фонда по сравнению с существующими показателями поселения. </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После утверждения генерального плана поселения необходимо заказать в ОАО «Гипрониигаз» корректировку расчетной схемы газоснабжения Азовского района с учетом прогнозируемого увеличения расхода газа по населенным  пунктам Круглянского сельского поселения.</w:t>
      </w:r>
    </w:p>
    <w:p w:rsidR="00963401" w:rsidRPr="00963401" w:rsidRDefault="00963401" w:rsidP="00963401">
      <w:pPr>
        <w:spacing w:line="276" w:lineRule="auto"/>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Проектом генерального плана предлагаются следующие мероприятия по развитию системы газоснабжения поселения: </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1. Разработка расчетной схемы газоснабжения населенных пунктов с учетом возможности поэтапного строительства сетей распределительных газопроводов и с учетом финансовых возможностей бюджета и населения.</w:t>
      </w:r>
    </w:p>
    <w:p w:rsidR="00963401" w:rsidRPr="00963401" w:rsidRDefault="00963401" w:rsidP="00963401">
      <w:pPr>
        <w:pStyle w:val="afb"/>
        <w:autoSpaceDE w:val="0"/>
        <w:autoSpaceDN w:val="0"/>
        <w:adjustRightInd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2. Строительство наружных подземных газопроводов осуществлять из полиэтиленовых труб, которые имеют длительный срок службы и не требуют устройства установок защиты от коррозии.</w:t>
      </w:r>
    </w:p>
    <w:p w:rsidR="00963401" w:rsidRPr="00963401" w:rsidRDefault="00963401" w:rsidP="00963401">
      <w:pPr>
        <w:pStyle w:val="afb"/>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lastRenderedPageBreak/>
        <w:t>3. 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 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разработка технически обоснованных лимитов на потребление тепловой энергии;</w:t>
      </w: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утепление фасадов, кровли, замена окон  в бюджетных учреждениях, не подлежащих капитальному ремонту;</w:t>
      </w:r>
    </w:p>
    <w:p w:rsidR="00963401" w:rsidRPr="00963401" w:rsidRDefault="00963401" w:rsidP="00963401">
      <w:pPr>
        <w:spacing w:line="276" w:lineRule="auto"/>
        <w:ind w:hanging="284"/>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w:t>
      </w:r>
    </w:p>
    <w:p w:rsidR="00963401" w:rsidRPr="00963401" w:rsidRDefault="00963401" w:rsidP="00963401">
      <w:pPr>
        <w:spacing w:line="276" w:lineRule="auto"/>
        <w:jc w:val="center"/>
        <w:rPr>
          <w:rFonts w:ascii="Times New Roman" w:hAnsi="Times New Roman" w:cs="Times New Roman"/>
          <w:sz w:val="28"/>
          <w:szCs w:val="28"/>
          <w:lang w:val="ru-RU"/>
        </w:rPr>
      </w:pPr>
    </w:p>
    <w:p w:rsidR="00963401" w:rsidRDefault="00963401" w:rsidP="00963401">
      <w:pPr>
        <w:pStyle w:val="ConsPlusNonformat"/>
        <w:widowControl/>
        <w:spacing w:line="276" w:lineRule="auto"/>
        <w:ind w:left="720"/>
        <w:rPr>
          <w:rFonts w:ascii="Times New Roman" w:hAnsi="Times New Roman" w:cs="Times New Roman"/>
          <w:sz w:val="28"/>
          <w:szCs w:val="28"/>
        </w:rPr>
      </w:pPr>
      <w:r w:rsidRPr="00963401">
        <w:rPr>
          <w:rFonts w:ascii="Times New Roman" w:hAnsi="Times New Roman" w:cs="Times New Roman"/>
          <w:sz w:val="28"/>
          <w:szCs w:val="28"/>
        </w:rPr>
        <w:t>Электроснабжение.</w:t>
      </w:r>
    </w:p>
    <w:p w:rsidR="00B75842" w:rsidRPr="00963401" w:rsidRDefault="00B75842" w:rsidP="00963401">
      <w:pPr>
        <w:pStyle w:val="ConsPlusNonformat"/>
        <w:widowControl/>
        <w:spacing w:line="276" w:lineRule="auto"/>
        <w:ind w:left="720"/>
        <w:rPr>
          <w:rFonts w:ascii="Times New Roman" w:hAnsi="Times New Roman" w:cs="Times New Roman"/>
          <w:b/>
          <w:sz w:val="28"/>
          <w:szCs w:val="28"/>
        </w:rPr>
      </w:pPr>
    </w:p>
    <w:p w:rsidR="00963401" w:rsidRPr="00963401" w:rsidRDefault="00963401" w:rsidP="00963401">
      <w:pPr>
        <w:spacing w:line="276" w:lineRule="auto"/>
        <w:ind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Проектом генерального плана предлагаются следующие мероприятия по развитию систем электроснабжения поселения:</w:t>
      </w:r>
    </w:p>
    <w:p w:rsidR="00963401" w:rsidRPr="00963401" w:rsidRDefault="00963401" w:rsidP="00963401">
      <w:pPr>
        <w:numPr>
          <w:ilvl w:val="0"/>
          <w:numId w:val="39"/>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Реконструкция сетей наружного освещения, включающая  в себя комплекс мероприятий по замене осветительных ламп.</w:t>
      </w:r>
    </w:p>
    <w:p w:rsidR="00963401" w:rsidRPr="00963401" w:rsidRDefault="00963401" w:rsidP="00963401">
      <w:pPr>
        <w:numPr>
          <w:ilvl w:val="0"/>
          <w:numId w:val="39"/>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присоединения к существующим сетям и сооружениям и мероприятия, необходимые для обеспечения возможности присоединения. </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rPr>
          <w:rFonts w:ascii="Times New Roman" w:hAnsi="Times New Roman" w:cs="Times New Roman"/>
          <w:sz w:val="28"/>
          <w:szCs w:val="28"/>
          <w:lang w:val="ru-RU"/>
        </w:rPr>
      </w:pPr>
      <w:r w:rsidRPr="00963401">
        <w:rPr>
          <w:rFonts w:ascii="Times New Roman" w:hAnsi="Times New Roman" w:cs="Times New Roman"/>
          <w:sz w:val="28"/>
          <w:szCs w:val="28"/>
          <w:lang w:val="ru-RU"/>
        </w:rPr>
        <w:lastRenderedPageBreak/>
        <w:t xml:space="preserve">Прокладка новых воздушных линий ВЛ 10 и 0,4 кВ с использованием СИП. </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Проведение обязательных энергетических обследований с разработкой комплекса мероприятий по энергосбережению.</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rPr>
          <w:rFonts w:ascii="Times New Roman" w:hAnsi="Times New Roman" w:cs="Times New Roman"/>
          <w:sz w:val="28"/>
          <w:szCs w:val="28"/>
          <w:lang w:val="ru-RU"/>
        </w:rPr>
      </w:pPr>
      <w:r w:rsidRPr="00963401">
        <w:rPr>
          <w:rFonts w:ascii="Times New Roman" w:hAnsi="Times New Roman" w:cs="Times New Roman"/>
          <w:sz w:val="28"/>
          <w:szCs w:val="28"/>
          <w:lang w:val="ru-RU"/>
        </w:rPr>
        <w:t>Прекращение закупки ламп накаливания для освещения зданий и сооружений.</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rPr>
          <w:rFonts w:ascii="Times New Roman" w:hAnsi="Times New Roman" w:cs="Times New Roman"/>
          <w:sz w:val="28"/>
          <w:szCs w:val="28"/>
          <w:lang w:val="ru-RU"/>
        </w:rPr>
      </w:pPr>
      <w:r w:rsidRPr="00963401">
        <w:rPr>
          <w:rFonts w:ascii="Times New Roman" w:hAnsi="Times New Roman" w:cs="Times New Roman"/>
          <w:sz w:val="28"/>
          <w:szCs w:val="28"/>
          <w:lang w:val="ru-RU"/>
        </w:rPr>
        <w:t>Разработка технически обоснованных лимитов на потребление электроэнергии.</w:t>
      </w:r>
    </w:p>
    <w:p w:rsidR="00963401" w:rsidRPr="00963401" w:rsidRDefault="00963401" w:rsidP="00963401">
      <w:pPr>
        <w:pStyle w:val="afb"/>
        <w:numPr>
          <w:ilvl w:val="0"/>
          <w:numId w:val="39"/>
        </w:numPr>
        <w:suppressAutoHyphens w:val="0"/>
        <w:autoSpaceDE w:val="0"/>
        <w:autoSpaceDN w:val="0"/>
        <w:adjustRightInd w:val="0"/>
        <w:spacing w:line="276" w:lineRule="auto"/>
        <w:ind w:left="0" w:firstLine="709"/>
        <w:contextualSpacing/>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В перспективе систему электроснабжения поселения рекомендуется оборудовать    АСКУЭ.</w:t>
      </w:r>
    </w:p>
    <w:p w:rsidR="00963401" w:rsidRPr="00963401" w:rsidRDefault="00963401" w:rsidP="00963401">
      <w:pPr>
        <w:spacing w:line="276" w:lineRule="auto"/>
        <w:jc w:val="both"/>
        <w:rPr>
          <w:rFonts w:ascii="Times New Roman" w:hAnsi="Times New Roman" w:cs="Times New Roman"/>
          <w:sz w:val="28"/>
          <w:szCs w:val="28"/>
          <w:lang w:val="ru-RU"/>
        </w:rPr>
      </w:pPr>
    </w:p>
    <w:p w:rsidR="00963401" w:rsidRDefault="00963401" w:rsidP="00963401">
      <w:pPr>
        <w:spacing w:line="276" w:lineRule="auto"/>
        <w:ind w:firstLine="709"/>
        <w:rPr>
          <w:rFonts w:ascii="Times New Roman" w:hAnsi="Times New Roman" w:cs="Times New Roman"/>
          <w:sz w:val="28"/>
          <w:szCs w:val="28"/>
          <w:lang w:val="ru-RU"/>
        </w:rPr>
      </w:pPr>
      <w:r w:rsidRPr="00963401">
        <w:rPr>
          <w:rFonts w:ascii="Times New Roman" w:hAnsi="Times New Roman" w:cs="Times New Roman"/>
          <w:sz w:val="28"/>
          <w:szCs w:val="28"/>
          <w:lang w:val="ru-RU"/>
        </w:rPr>
        <w:t>Системы связи.</w:t>
      </w:r>
    </w:p>
    <w:p w:rsidR="00B75842" w:rsidRPr="00963401" w:rsidRDefault="00B75842" w:rsidP="00963401">
      <w:pPr>
        <w:spacing w:line="276" w:lineRule="auto"/>
        <w:ind w:firstLine="709"/>
        <w:rPr>
          <w:rFonts w:ascii="Times New Roman" w:hAnsi="Times New Roman" w:cs="Times New Roman"/>
          <w:sz w:val="28"/>
          <w:szCs w:val="28"/>
          <w:lang w:val="ru-RU"/>
        </w:rPr>
      </w:pPr>
    </w:p>
    <w:p w:rsidR="00963401" w:rsidRPr="00963401" w:rsidRDefault="00963401" w:rsidP="00963401">
      <w:pPr>
        <w:spacing w:line="276" w:lineRule="auto"/>
        <w:ind w:firstLine="680"/>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Проектом генерального плана предлагаются следующие мероприятия по развитию связи в поселении:</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Развитие сетей операторов мобильной связи в целях увеличения зон покрытия для повышения качества связи, переход к технологиям 3</w:t>
      </w:r>
      <w:r w:rsidRPr="00963401">
        <w:rPr>
          <w:rFonts w:ascii="Times New Roman" w:hAnsi="Times New Roman" w:cs="Times New Roman"/>
          <w:sz w:val="28"/>
          <w:szCs w:val="28"/>
        </w:rPr>
        <w:t>G</w:t>
      </w:r>
      <w:r w:rsidRPr="00963401">
        <w:rPr>
          <w:rFonts w:ascii="Times New Roman" w:hAnsi="Times New Roman" w:cs="Times New Roman"/>
          <w:sz w:val="28"/>
          <w:szCs w:val="28"/>
          <w:lang w:val="ru-RU"/>
        </w:rPr>
        <w:t>.</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В случае планируемого генеральным планом развития жилищного и общественного строительства осуществлять увеличение монтированной емкости АТС в соответствии с заявками на установку телефонов. </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Переход в соответствии с общероссийской программой на цифровое телевизионное вещание в целях повышения качества приема телепрограмм</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Развитие эфирного радиовещания в диапазонах УКВ и </w:t>
      </w:r>
      <w:r w:rsidRPr="00963401">
        <w:rPr>
          <w:rFonts w:ascii="Times New Roman" w:hAnsi="Times New Roman" w:cs="Times New Roman"/>
          <w:sz w:val="28"/>
          <w:szCs w:val="28"/>
        </w:rPr>
        <w:t>FM</w:t>
      </w:r>
      <w:r w:rsidRPr="00963401">
        <w:rPr>
          <w:rFonts w:ascii="Times New Roman" w:hAnsi="Times New Roman" w:cs="Times New Roman"/>
          <w:sz w:val="28"/>
          <w:szCs w:val="28"/>
          <w:lang w:val="ru-RU"/>
        </w:rPr>
        <w:t>.</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Расширение спектра услуг, оказываемых отделениями почтовой связи.   </w:t>
      </w:r>
    </w:p>
    <w:p w:rsidR="00963401" w:rsidRPr="00963401" w:rsidRDefault="00963401" w:rsidP="00963401">
      <w:pPr>
        <w:numPr>
          <w:ilvl w:val="0"/>
          <w:numId w:val="27"/>
        </w:numPr>
        <w:suppressAutoHyphens w:val="0"/>
        <w:spacing w:line="276" w:lineRule="auto"/>
        <w:ind w:left="0" w:firstLine="709"/>
        <w:jc w:val="both"/>
        <w:rPr>
          <w:rFonts w:ascii="Times New Roman" w:hAnsi="Times New Roman" w:cs="Times New Roman"/>
          <w:sz w:val="28"/>
          <w:szCs w:val="28"/>
          <w:lang w:val="ru-RU"/>
        </w:rPr>
      </w:pPr>
      <w:r w:rsidRPr="00963401">
        <w:rPr>
          <w:rFonts w:ascii="Times New Roman" w:hAnsi="Times New Roman" w:cs="Times New Roman"/>
          <w:sz w:val="28"/>
          <w:szCs w:val="28"/>
          <w:lang w:val="ru-RU"/>
        </w:rPr>
        <w:t xml:space="preserve">Оборудование ОПС пунктами коллективного доступа в Интернет для обеспечения возможности приема-передачи сообщений по электронной почте, факсимильной связи, а также обучения населения основам работы на компьютере. </w:t>
      </w:r>
    </w:p>
    <w:p w:rsidR="00BE24BC" w:rsidRPr="00963401" w:rsidRDefault="00BE24BC" w:rsidP="00963401">
      <w:pPr>
        <w:pStyle w:val="S310"/>
        <w:spacing w:line="276" w:lineRule="auto"/>
        <w:ind w:firstLine="0"/>
        <w:jc w:val="left"/>
        <w:rPr>
          <w:rFonts w:cs="Times New Roman"/>
          <w:b/>
          <w:color w:val="FF0000"/>
          <w:lang w:val="ru-RU"/>
        </w:rPr>
      </w:pPr>
    </w:p>
    <w:p w:rsidR="00BE24BC" w:rsidRPr="00BE24BC" w:rsidRDefault="00BE24BC" w:rsidP="00BE24BC">
      <w:pPr>
        <w:pStyle w:val="S0"/>
        <w:tabs>
          <w:tab w:val="clear" w:pos="1134"/>
        </w:tabs>
        <w:spacing w:after="0" w:line="276" w:lineRule="auto"/>
        <w:ind w:firstLine="709"/>
        <w:jc w:val="both"/>
        <w:rPr>
          <w:b w:val="0"/>
          <w:color w:val="FF0000"/>
          <w:lang w:val="ru-RU"/>
        </w:rPr>
      </w:pPr>
    </w:p>
    <w:p w:rsidR="00BE24BC" w:rsidRPr="00950B40" w:rsidRDefault="00BE24BC" w:rsidP="00950B40">
      <w:pPr>
        <w:pStyle w:val="S0"/>
        <w:tabs>
          <w:tab w:val="clear" w:pos="1134"/>
        </w:tabs>
        <w:spacing w:after="0" w:line="276" w:lineRule="auto"/>
        <w:ind w:firstLine="709"/>
        <w:jc w:val="both"/>
        <w:rPr>
          <w:lang w:val="ru-RU"/>
        </w:rPr>
      </w:pPr>
      <w:r w:rsidRPr="00950B40">
        <w:rPr>
          <w:lang w:val="ru-RU"/>
        </w:rPr>
        <w:t>4.9. Мероприятия по развитию транспортной инфраструктуры</w:t>
      </w:r>
    </w:p>
    <w:p w:rsidR="005D124A" w:rsidRDefault="005D124A" w:rsidP="00950B40">
      <w:pPr>
        <w:tabs>
          <w:tab w:val="left" w:pos="3617"/>
        </w:tabs>
        <w:spacing w:line="276" w:lineRule="auto"/>
        <w:ind w:firstLine="709"/>
        <w:jc w:val="both"/>
        <w:rPr>
          <w:rFonts w:ascii="Times New Roman" w:hAnsi="Times New Roman"/>
          <w:sz w:val="28"/>
          <w:szCs w:val="28"/>
          <w:lang w:val="ru-RU"/>
        </w:rPr>
      </w:pPr>
    </w:p>
    <w:p w:rsidR="00BE24BC" w:rsidRPr="00950B40" w:rsidRDefault="00BE24BC" w:rsidP="00950B40">
      <w:pPr>
        <w:tabs>
          <w:tab w:val="left" w:pos="3617"/>
        </w:tabs>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 xml:space="preserve">В целях развития транспортной инфраструктуры </w:t>
      </w:r>
      <w:r w:rsidR="00963401" w:rsidRPr="00950B40">
        <w:rPr>
          <w:rFonts w:ascii="Times New Roman" w:hAnsi="Times New Roman"/>
          <w:sz w:val="28"/>
          <w:szCs w:val="28"/>
          <w:lang w:val="ru-RU"/>
        </w:rPr>
        <w:t>Круглянского</w:t>
      </w:r>
      <w:r w:rsidRPr="00950B40">
        <w:rPr>
          <w:rFonts w:ascii="Times New Roman" w:hAnsi="Times New Roman"/>
          <w:sz w:val="28"/>
          <w:szCs w:val="28"/>
          <w:lang w:val="ru-RU"/>
        </w:rPr>
        <w:t xml:space="preserve"> сельского поселения Азовского района проектом генерального плана предлагается перечень следующих мероприятий п</w:t>
      </w:r>
      <w:r w:rsidR="00963401" w:rsidRPr="00950B40">
        <w:rPr>
          <w:rFonts w:ascii="Times New Roman" w:hAnsi="Times New Roman"/>
          <w:sz w:val="28"/>
          <w:szCs w:val="28"/>
          <w:lang w:val="ru-RU"/>
        </w:rPr>
        <w:t>о территориальному планированию</w:t>
      </w:r>
      <w:r w:rsidR="005D124A">
        <w:rPr>
          <w:rFonts w:ascii="Times New Roman" w:hAnsi="Times New Roman"/>
          <w:sz w:val="28"/>
          <w:szCs w:val="28"/>
          <w:lang w:val="ru-RU"/>
        </w:rPr>
        <w:t>.</w:t>
      </w:r>
    </w:p>
    <w:p w:rsidR="005D124A" w:rsidRDefault="005D124A" w:rsidP="00950B40">
      <w:pPr>
        <w:spacing w:line="276" w:lineRule="auto"/>
        <w:ind w:firstLine="709"/>
        <w:jc w:val="both"/>
        <w:rPr>
          <w:rFonts w:ascii="Times New Roman" w:hAnsi="Times New Roman"/>
          <w:sz w:val="28"/>
          <w:szCs w:val="28"/>
          <w:lang w:val="ru-RU"/>
        </w:rPr>
      </w:pPr>
    </w:p>
    <w:p w:rsidR="00963401" w:rsidRPr="00950B40" w:rsidRDefault="00963401" w:rsidP="00950B40">
      <w:pPr>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Местная сеть:</w:t>
      </w:r>
    </w:p>
    <w:p w:rsidR="00963401" w:rsidRPr="00950B40" w:rsidRDefault="00963401" w:rsidP="00950B40">
      <w:pPr>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В пределах существующей застройки предлагается:</w:t>
      </w:r>
    </w:p>
    <w:p w:rsidR="00963401" w:rsidRPr="00950B40" w:rsidRDefault="00963401" w:rsidP="00950B40">
      <w:pPr>
        <w:numPr>
          <w:ilvl w:val="0"/>
          <w:numId w:val="22"/>
        </w:numPr>
        <w:suppressAutoHyphens w:val="0"/>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 xml:space="preserve"> </w:t>
      </w:r>
      <w:r w:rsidRPr="00950B40">
        <w:rPr>
          <w:rFonts w:ascii="Times New Roman" w:hAnsi="Times New Roman"/>
          <w:iCs/>
          <w:sz w:val="28"/>
          <w:szCs w:val="28"/>
          <w:lang w:val="ru-RU"/>
        </w:rPr>
        <w:t>реконструкция</w:t>
      </w:r>
      <w:r w:rsidRPr="00950B40">
        <w:rPr>
          <w:rFonts w:ascii="Times New Roman" w:hAnsi="Times New Roman"/>
          <w:sz w:val="28"/>
          <w:szCs w:val="28"/>
          <w:lang w:val="ru-RU"/>
        </w:rPr>
        <w:t xml:space="preserve"> местных улиц и проездов с целью приведения их технических параметров к нормативным;</w:t>
      </w:r>
    </w:p>
    <w:p w:rsidR="00963401" w:rsidRPr="00950B40" w:rsidRDefault="00963401" w:rsidP="00950B40">
      <w:pPr>
        <w:numPr>
          <w:ilvl w:val="0"/>
          <w:numId w:val="22"/>
        </w:numPr>
        <w:suppressAutoHyphens w:val="0"/>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 xml:space="preserve">  замена грунтощебеночного покрытия на асфальтобетонное;</w:t>
      </w:r>
    </w:p>
    <w:p w:rsidR="00963401" w:rsidRPr="00950B40" w:rsidRDefault="00963401" w:rsidP="00950B40">
      <w:pPr>
        <w:numPr>
          <w:ilvl w:val="0"/>
          <w:numId w:val="22"/>
        </w:numPr>
        <w:suppressAutoHyphens w:val="0"/>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 xml:space="preserve"> новое строительство улиц и дорог  в проектируемых жилых кварталах.                                                                                                                                                                                                                                                                                                                                                                                                                                                                                                                                                                                                                                                                                                                                                                                                                                                                                                                                                                                                                                                                                                                                                                                                                                                                                                                                                                                                                                                                                                                                                                                                                                                                                                                                                                                                                                                                                                                                                                                                                                                                                                                                                                                                                                                                                                                                                                                                                                                                                                                                                                                                                                                                                                                                                                                                                                                                                                                                                                                                                                                                                                                                                                                                                                                                                                                                                                                                                                                                                                                                                                                                           </w:t>
      </w:r>
    </w:p>
    <w:p w:rsidR="00963401" w:rsidRPr="00950B40" w:rsidRDefault="00963401" w:rsidP="00950B40">
      <w:pPr>
        <w:spacing w:line="276" w:lineRule="auto"/>
        <w:ind w:firstLine="709"/>
        <w:jc w:val="both"/>
        <w:rPr>
          <w:rFonts w:ascii="Times New Roman" w:hAnsi="Times New Roman"/>
          <w:sz w:val="28"/>
          <w:szCs w:val="28"/>
          <w:lang w:val="ru-RU"/>
        </w:rPr>
      </w:pPr>
      <w:r w:rsidRPr="00950B40">
        <w:rPr>
          <w:rFonts w:ascii="Times New Roman" w:hAnsi="Times New Roman"/>
          <w:sz w:val="28"/>
          <w:szCs w:val="28"/>
          <w:lang w:val="ru-RU"/>
        </w:rPr>
        <w:t>Плотность автомобильных дорог в населенных пунктах будет составлять от 1,8 до 2,5 км/кв.км, что соответствует нормативным значениям.</w:t>
      </w:r>
    </w:p>
    <w:p w:rsidR="00963401" w:rsidRPr="00950B40" w:rsidRDefault="00963401" w:rsidP="00950B40">
      <w:pPr>
        <w:pStyle w:val="afff1"/>
        <w:spacing w:line="276" w:lineRule="auto"/>
        <w:ind w:firstLine="709"/>
        <w:jc w:val="both"/>
        <w:outlineLvl w:val="0"/>
      </w:pPr>
    </w:p>
    <w:p w:rsidR="00963401" w:rsidRPr="00963401" w:rsidRDefault="00963401" w:rsidP="00963401">
      <w:pPr>
        <w:ind w:firstLine="709"/>
        <w:jc w:val="both"/>
        <w:rPr>
          <w:rFonts w:ascii="Times New Roman" w:hAnsi="Times New Roman"/>
          <w:b/>
          <w:sz w:val="28"/>
          <w:szCs w:val="28"/>
          <w:lang w:val="ru-RU"/>
        </w:rPr>
      </w:pPr>
      <w:r w:rsidRPr="00963401">
        <w:rPr>
          <w:rFonts w:ascii="Times New Roman" w:hAnsi="Times New Roman"/>
          <w:b/>
          <w:sz w:val="28"/>
          <w:szCs w:val="28"/>
          <w:lang w:val="ru-RU"/>
        </w:rPr>
        <w:t>Состояние улично-дорожной сети Круглянского сельского поселения Азовского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760"/>
        <w:gridCol w:w="1843"/>
        <w:gridCol w:w="2373"/>
      </w:tblGrid>
      <w:tr w:rsidR="00963401" w:rsidRPr="00D364B9" w:rsidTr="00950B40">
        <w:tc>
          <w:tcPr>
            <w:tcW w:w="593" w:type="dxa"/>
            <w:vAlign w:val="center"/>
          </w:tcPr>
          <w:p w:rsidR="00963401" w:rsidRPr="005070FF" w:rsidRDefault="00963401" w:rsidP="00950B40">
            <w:pPr>
              <w:jc w:val="center"/>
              <w:rPr>
                <w:rFonts w:ascii="Times New Roman" w:hAnsi="Times New Roman"/>
              </w:rPr>
            </w:pPr>
            <w:r w:rsidRPr="005070FF">
              <w:rPr>
                <w:rFonts w:ascii="Times New Roman" w:hAnsi="Times New Roman"/>
              </w:rPr>
              <w:t>№</w:t>
            </w:r>
          </w:p>
          <w:p w:rsidR="00963401" w:rsidRPr="005070FF" w:rsidRDefault="00963401" w:rsidP="00950B40">
            <w:pPr>
              <w:jc w:val="center"/>
              <w:rPr>
                <w:rFonts w:ascii="Times New Roman" w:hAnsi="Times New Roman"/>
              </w:rPr>
            </w:pPr>
            <w:r w:rsidRPr="005070FF">
              <w:rPr>
                <w:rFonts w:ascii="Times New Roman" w:hAnsi="Times New Roman"/>
              </w:rPr>
              <w:t>п/п</w:t>
            </w:r>
          </w:p>
        </w:tc>
        <w:tc>
          <w:tcPr>
            <w:tcW w:w="4760" w:type="dxa"/>
            <w:vAlign w:val="center"/>
          </w:tcPr>
          <w:p w:rsidR="00963401" w:rsidRPr="005070FF" w:rsidRDefault="00963401" w:rsidP="00950B40">
            <w:pPr>
              <w:jc w:val="center"/>
              <w:rPr>
                <w:rFonts w:ascii="Times New Roman" w:hAnsi="Times New Roman"/>
              </w:rPr>
            </w:pPr>
            <w:r w:rsidRPr="005070FF">
              <w:rPr>
                <w:rFonts w:ascii="Times New Roman" w:hAnsi="Times New Roman"/>
              </w:rPr>
              <w:t>Наименование</w:t>
            </w:r>
          </w:p>
        </w:tc>
        <w:tc>
          <w:tcPr>
            <w:tcW w:w="1843" w:type="dxa"/>
            <w:vAlign w:val="center"/>
          </w:tcPr>
          <w:p w:rsidR="00963401" w:rsidRPr="005070FF" w:rsidRDefault="00963401" w:rsidP="00950B40">
            <w:pPr>
              <w:jc w:val="center"/>
              <w:rPr>
                <w:rFonts w:ascii="Times New Roman" w:hAnsi="Times New Roman"/>
              </w:rPr>
            </w:pPr>
            <w:r w:rsidRPr="005070FF">
              <w:rPr>
                <w:rFonts w:ascii="Times New Roman" w:hAnsi="Times New Roman"/>
              </w:rPr>
              <w:t>Протяженность</w:t>
            </w:r>
          </w:p>
          <w:p w:rsidR="00963401" w:rsidRPr="005070FF" w:rsidRDefault="00963401" w:rsidP="00950B40">
            <w:pPr>
              <w:jc w:val="center"/>
              <w:rPr>
                <w:rFonts w:ascii="Times New Roman" w:hAnsi="Times New Roman"/>
              </w:rPr>
            </w:pPr>
            <w:r w:rsidRPr="005070FF">
              <w:rPr>
                <w:rFonts w:ascii="Times New Roman" w:hAnsi="Times New Roman"/>
              </w:rPr>
              <w:t>км.</w:t>
            </w:r>
          </w:p>
        </w:tc>
        <w:tc>
          <w:tcPr>
            <w:tcW w:w="2373" w:type="dxa"/>
            <w:vAlign w:val="center"/>
          </w:tcPr>
          <w:p w:rsidR="00963401" w:rsidRPr="005070FF" w:rsidRDefault="00963401" w:rsidP="00950B40">
            <w:pPr>
              <w:jc w:val="center"/>
              <w:rPr>
                <w:rFonts w:ascii="Times New Roman" w:hAnsi="Times New Roman"/>
              </w:rPr>
            </w:pPr>
            <w:r w:rsidRPr="005070FF">
              <w:rPr>
                <w:rFonts w:ascii="Times New Roman" w:hAnsi="Times New Roman"/>
              </w:rPr>
              <w:t>Примечание</w:t>
            </w:r>
          </w:p>
        </w:tc>
      </w:tr>
      <w:tr w:rsidR="00963401" w:rsidRPr="0047682C" w:rsidTr="00B75842">
        <w:trPr>
          <w:trHeight w:val="1137"/>
        </w:trPr>
        <w:tc>
          <w:tcPr>
            <w:tcW w:w="593" w:type="dxa"/>
          </w:tcPr>
          <w:p w:rsidR="00963401" w:rsidRPr="005070FF" w:rsidRDefault="00963401" w:rsidP="009A0F8A">
            <w:pPr>
              <w:jc w:val="both"/>
              <w:rPr>
                <w:rFonts w:ascii="Times New Roman" w:hAnsi="Times New Roman"/>
              </w:rPr>
            </w:pPr>
            <w:r w:rsidRPr="005070FF">
              <w:rPr>
                <w:rFonts w:ascii="Times New Roman" w:hAnsi="Times New Roman"/>
              </w:rPr>
              <w:t xml:space="preserve">  1.</w:t>
            </w:r>
          </w:p>
        </w:tc>
        <w:tc>
          <w:tcPr>
            <w:tcW w:w="4760" w:type="dxa"/>
          </w:tcPr>
          <w:p w:rsidR="00963401" w:rsidRPr="005070FF" w:rsidRDefault="00963401" w:rsidP="009A0F8A">
            <w:pPr>
              <w:jc w:val="both"/>
              <w:rPr>
                <w:rFonts w:ascii="Times New Roman" w:hAnsi="Times New Roman"/>
              </w:rPr>
            </w:pPr>
            <w:r w:rsidRPr="005070FF">
              <w:rPr>
                <w:rFonts w:ascii="Times New Roman" w:hAnsi="Times New Roman"/>
              </w:rPr>
              <w:t>с. Круглое</w:t>
            </w:r>
          </w:p>
          <w:p w:rsidR="00963401" w:rsidRPr="005070FF" w:rsidRDefault="00963401" w:rsidP="009A0F8A">
            <w:pPr>
              <w:jc w:val="both"/>
              <w:rPr>
                <w:rFonts w:ascii="Times New Roman" w:hAnsi="Times New Roman"/>
                <w:b/>
                <w:i/>
              </w:rPr>
            </w:pPr>
            <w:r w:rsidRPr="005070FF">
              <w:rPr>
                <w:rFonts w:ascii="Times New Roman" w:hAnsi="Times New Roman"/>
              </w:rPr>
              <w:t>с. Стефанидинодар</w:t>
            </w:r>
          </w:p>
        </w:tc>
        <w:tc>
          <w:tcPr>
            <w:tcW w:w="1843" w:type="dxa"/>
          </w:tcPr>
          <w:p w:rsidR="00963401" w:rsidRPr="005070FF" w:rsidRDefault="00963401" w:rsidP="009A0F8A">
            <w:pPr>
              <w:jc w:val="center"/>
              <w:rPr>
                <w:rFonts w:ascii="Times New Roman" w:hAnsi="Times New Roman"/>
              </w:rPr>
            </w:pPr>
            <w:r w:rsidRPr="005070FF">
              <w:rPr>
                <w:rFonts w:ascii="Times New Roman" w:hAnsi="Times New Roman"/>
              </w:rPr>
              <w:t>48.8</w:t>
            </w:r>
          </w:p>
        </w:tc>
        <w:tc>
          <w:tcPr>
            <w:tcW w:w="2373" w:type="dxa"/>
          </w:tcPr>
          <w:p w:rsidR="00963401" w:rsidRPr="00963401" w:rsidRDefault="00963401" w:rsidP="009A0F8A">
            <w:pPr>
              <w:jc w:val="both"/>
              <w:rPr>
                <w:rFonts w:ascii="Times New Roman" w:hAnsi="Times New Roman"/>
                <w:lang w:val="ru-RU"/>
              </w:rPr>
            </w:pPr>
            <w:r w:rsidRPr="00963401">
              <w:rPr>
                <w:rFonts w:ascii="Times New Roman" w:hAnsi="Times New Roman"/>
                <w:lang w:val="ru-RU"/>
              </w:rPr>
              <w:t>31.1км-асфальт</w:t>
            </w:r>
          </w:p>
          <w:p w:rsidR="00963401" w:rsidRPr="00963401" w:rsidRDefault="00963401" w:rsidP="009A0F8A">
            <w:pPr>
              <w:jc w:val="both"/>
              <w:rPr>
                <w:rFonts w:ascii="Times New Roman" w:hAnsi="Times New Roman"/>
                <w:lang w:val="ru-RU"/>
              </w:rPr>
            </w:pPr>
            <w:r w:rsidRPr="00963401">
              <w:rPr>
                <w:rFonts w:ascii="Times New Roman" w:hAnsi="Times New Roman"/>
                <w:lang w:val="ru-RU"/>
              </w:rPr>
              <w:t>7.35км-щебень</w:t>
            </w:r>
          </w:p>
          <w:p w:rsidR="00963401" w:rsidRPr="00963401" w:rsidRDefault="00963401" w:rsidP="009A0F8A">
            <w:pPr>
              <w:jc w:val="both"/>
              <w:rPr>
                <w:rFonts w:ascii="Times New Roman" w:hAnsi="Times New Roman"/>
                <w:lang w:val="ru-RU"/>
              </w:rPr>
            </w:pPr>
            <w:r w:rsidRPr="00963401">
              <w:rPr>
                <w:rFonts w:ascii="Times New Roman" w:hAnsi="Times New Roman"/>
                <w:lang w:val="ru-RU"/>
              </w:rPr>
              <w:t>10.35км-грунт</w:t>
            </w:r>
          </w:p>
        </w:tc>
      </w:tr>
    </w:tbl>
    <w:p w:rsidR="00963401" w:rsidRPr="007E4FB7" w:rsidRDefault="00963401" w:rsidP="00963401">
      <w:pPr>
        <w:pStyle w:val="affb"/>
        <w:outlineLvl w:val="0"/>
      </w:pPr>
    </w:p>
    <w:p w:rsidR="00963401" w:rsidRPr="00963401" w:rsidRDefault="00963401" w:rsidP="00950B40">
      <w:pPr>
        <w:spacing w:line="276" w:lineRule="auto"/>
        <w:ind w:firstLine="709"/>
        <w:jc w:val="both"/>
        <w:rPr>
          <w:rFonts w:ascii="Times New Roman" w:hAnsi="Times New Roman"/>
          <w:b/>
          <w:sz w:val="28"/>
          <w:szCs w:val="28"/>
          <w:lang w:val="ru-RU"/>
        </w:rPr>
      </w:pPr>
      <w:r w:rsidRPr="00963401">
        <w:rPr>
          <w:rFonts w:ascii="Times New Roman" w:hAnsi="Times New Roman"/>
          <w:b/>
          <w:sz w:val="28"/>
          <w:szCs w:val="28"/>
          <w:lang w:val="ru-RU"/>
        </w:rPr>
        <w:t>Гаражи, автостоянки,  СТО и  АЗС</w:t>
      </w:r>
    </w:p>
    <w:p w:rsidR="00963401" w:rsidRPr="005D35A7" w:rsidRDefault="00963401" w:rsidP="00950B40">
      <w:pPr>
        <w:spacing w:line="276" w:lineRule="auto"/>
        <w:ind w:firstLine="709"/>
        <w:jc w:val="both"/>
        <w:rPr>
          <w:rFonts w:ascii="Times New Roman" w:hAnsi="Times New Roman"/>
          <w:sz w:val="28"/>
          <w:szCs w:val="28"/>
        </w:rPr>
      </w:pPr>
      <w:r w:rsidRPr="00963401">
        <w:rPr>
          <w:rFonts w:ascii="Times New Roman" w:hAnsi="Times New Roman"/>
          <w:sz w:val="28"/>
          <w:szCs w:val="28"/>
          <w:lang w:val="ru-RU"/>
        </w:rPr>
        <w:t xml:space="preserve">Хранение  автомашин в усадебной  застройке осуществляется на приусадебных участках. В  малоэтажной и среднеэтажной застройке предусматриваются отдельностоящие гаражи и открытые стоянки с 90%-ой обеспеченностью машино-мест. Площадь земельных участков для открытых автостоянок принята из расчета 25 кв.м на одну машину.                                                               </w:t>
      </w:r>
      <w:r w:rsidRPr="005D35A7">
        <w:rPr>
          <w:rFonts w:ascii="Times New Roman" w:hAnsi="Times New Roman"/>
          <w:sz w:val="28"/>
          <w:szCs w:val="28"/>
        </w:rPr>
        <w:t>Для общественных зданий расчет автостоянок осуществляется по следующим нормативам:</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административно-об</w:t>
      </w:r>
      <w:r>
        <w:rPr>
          <w:rFonts w:ascii="Times New Roman" w:hAnsi="Times New Roman"/>
          <w:sz w:val="28"/>
          <w:szCs w:val="28"/>
          <w:lang w:val="ru-RU"/>
        </w:rPr>
        <w:t xml:space="preserve">щественные здания – 7 м/м </w:t>
      </w:r>
      <w:r w:rsidRPr="001A6551">
        <w:rPr>
          <w:rFonts w:ascii="Times New Roman" w:hAnsi="Times New Roman"/>
          <w:sz w:val="28"/>
          <w:szCs w:val="28"/>
          <w:lang w:val="ru-RU"/>
        </w:rPr>
        <w:t>на 100 работающих;</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поликлиники - 3 машино-места на 100 посещений;</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спортивные объекты - 5 машино-мест на 100 посетителей;</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школы - 15 машино-мест   на 100 работающих;</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торговые центры - 7 машино-мест на 100кв.м торговой площади;</w:t>
      </w:r>
    </w:p>
    <w:p w:rsidR="00963401" w:rsidRPr="001A6551" w:rsidRDefault="00963401" w:rsidP="00950B40">
      <w:pPr>
        <w:pStyle w:val="afb"/>
        <w:numPr>
          <w:ilvl w:val="0"/>
          <w:numId w:val="40"/>
        </w:numPr>
        <w:suppressAutoHyphens w:val="0"/>
        <w:spacing w:line="276" w:lineRule="auto"/>
        <w:ind w:left="0" w:firstLine="567"/>
        <w:contextualSpacing/>
        <w:jc w:val="both"/>
        <w:rPr>
          <w:rFonts w:ascii="Times New Roman" w:hAnsi="Times New Roman"/>
          <w:sz w:val="28"/>
          <w:szCs w:val="28"/>
          <w:lang w:val="ru-RU"/>
        </w:rPr>
      </w:pPr>
      <w:r w:rsidRPr="001A6551">
        <w:rPr>
          <w:rFonts w:ascii="Times New Roman" w:hAnsi="Times New Roman"/>
          <w:sz w:val="28"/>
          <w:szCs w:val="28"/>
          <w:lang w:val="ru-RU"/>
        </w:rPr>
        <w:t>рестораны и кафе - 15 машино-мест на 100 посадочных мест.</w:t>
      </w:r>
    </w:p>
    <w:p w:rsidR="00963401" w:rsidRPr="00963401" w:rsidRDefault="00963401" w:rsidP="00950B40">
      <w:pPr>
        <w:spacing w:line="276" w:lineRule="auto"/>
        <w:ind w:firstLine="709"/>
        <w:jc w:val="both"/>
        <w:rPr>
          <w:rFonts w:ascii="Times New Roman" w:hAnsi="Times New Roman"/>
          <w:b/>
          <w:sz w:val="28"/>
          <w:szCs w:val="28"/>
          <w:lang w:val="ru-RU"/>
        </w:rPr>
      </w:pP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b/>
          <w:sz w:val="28"/>
          <w:szCs w:val="28"/>
          <w:lang w:val="ru-RU"/>
        </w:rPr>
        <w:t>Станции технического обслуживания (СТО).</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На территории Круглянского сельского поселения отсутствуют  станции технического обслуживания.</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По СНиП 2.07.01-89* Станции технического обслуживания проектируют из расчета один пост на 200 машин. Уровень автомобилизации </w:t>
      </w:r>
      <w:r w:rsidRPr="00963401">
        <w:rPr>
          <w:rFonts w:ascii="Times New Roman" w:hAnsi="Times New Roman"/>
          <w:sz w:val="28"/>
          <w:szCs w:val="28"/>
          <w:lang w:val="ru-RU"/>
        </w:rPr>
        <w:lastRenderedPageBreak/>
        <w:t xml:space="preserve">по Нормативам РО составляет 200 автомобилей на 1000 жителей. На расчётный срок автомобилизация достигнет 280 автомобилей на 1000 человек. Для обслуживания расчётного числа автомашин необходимо СТО на 7 постов площадью 0,7 га. </w:t>
      </w:r>
    </w:p>
    <w:p w:rsidR="00963401" w:rsidRPr="00970EDC"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Так как на территории Круглянского сельского поселения нет СТО, проектом на данный момент предлагается разместить СТО на 7 постов площадью </w:t>
      </w:r>
      <w:r w:rsidRPr="00970EDC">
        <w:rPr>
          <w:rFonts w:ascii="Times New Roman" w:hAnsi="Times New Roman"/>
          <w:sz w:val="28"/>
          <w:szCs w:val="28"/>
          <w:lang w:val="ru-RU"/>
        </w:rPr>
        <w:t>0,7 га, с резервацией площади для дальнейшего расширения.</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 По СНиП 2.07.01-89* </w:t>
      </w:r>
      <w:r w:rsidRPr="00963401">
        <w:rPr>
          <w:rFonts w:ascii="Times New Roman" w:hAnsi="Times New Roman"/>
          <w:b/>
          <w:sz w:val="28"/>
          <w:szCs w:val="28"/>
          <w:lang w:val="ru-RU"/>
        </w:rPr>
        <w:t>Автозаправочные станции (АЗС)</w:t>
      </w:r>
      <w:r w:rsidRPr="00963401">
        <w:rPr>
          <w:rFonts w:ascii="Times New Roman" w:hAnsi="Times New Roman"/>
          <w:sz w:val="28"/>
          <w:szCs w:val="28"/>
          <w:lang w:val="ru-RU"/>
        </w:rPr>
        <w:t xml:space="preserve"> проектируются из расчета  одна топливозаправочная колонка на 1200 легковых автомобилей. На данный момент по территории поселения располагается 1 станция АЗС на 2 колонки на трассе Азов - Порт-Катон. </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Для обеспечения топливом расчетного количества автомобилей необходима 1 топливозаправочная колонка. </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Существующей в поселении АЗС достаточно для обеспечения топливом расчётного числа автомобилей.</w:t>
      </w:r>
    </w:p>
    <w:p w:rsidR="00963401" w:rsidRPr="00963401" w:rsidRDefault="00963401" w:rsidP="00950B40">
      <w:pPr>
        <w:spacing w:line="276" w:lineRule="auto"/>
        <w:ind w:firstLine="709"/>
        <w:jc w:val="both"/>
        <w:rPr>
          <w:rFonts w:ascii="Times New Roman" w:hAnsi="Times New Roman"/>
          <w:b/>
          <w:sz w:val="28"/>
          <w:szCs w:val="28"/>
          <w:lang w:val="ru-RU"/>
        </w:rPr>
      </w:pP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b/>
          <w:sz w:val="28"/>
          <w:szCs w:val="28"/>
          <w:lang w:val="ru-RU"/>
        </w:rPr>
        <w:t>Пожарные депо</w:t>
      </w:r>
      <w:r w:rsidRPr="00963401">
        <w:rPr>
          <w:rFonts w:ascii="Times New Roman" w:hAnsi="Times New Roman"/>
          <w:sz w:val="28"/>
          <w:szCs w:val="28"/>
          <w:lang w:val="ru-RU"/>
        </w:rPr>
        <w:t xml:space="preserve"> </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На территории поселения на данный момент отсутствует пожарное депо.</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Пожарные депо размещаются на территории поселения в соответствии с требованиями </w:t>
      </w:r>
      <w:r w:rsidR="00950B40">
        <w:rPr>
          <w:rFonts w:ascii="Times New Roman" w:hAnsi="Times New Roman"/>
          <w:sz w:val="28"/>
          <w:szCs w:val="28"/>
          <w:lang w:val="ru-RU"/>
        </w:rPr>
        <w:t>СП 42.13330.2011 «Градостроительство. Планировка и застройка городских и сельских поселений»</w:t>
      </w:r>
      <w:r w:rsidRPr="00963401">
        <w:rPr>
          <w:rFonts w:ascii="Times New Roman" w:hAnsi="Times New Roman"/>
          <w:sz w:val="28"/>
          <w:szCs w:val="28"/>
          <w:lang w:val="ru-RU"/>
        </w:rPr>
        <w:t xml:space="preserve"> и «Техническим регламентом о требованиях пожарной безопасности», которым установлен порядок определения мест дислокации подразделений пожарной охраны на территориях поселений и городских округов, исходя из условия, что время прибытия первого подразделения к месту вызова в городских поселениях не должно превышать 10 мин, а в сельских поселениях 20 мин. </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 xml:space="preserve">Обеспеченность пожарными машинами и площадь земельных участков пожарных депо рассчитаны в соответствии с НПБ 101-95. Необходимое количество специальных пожарных автомобилей на данный момент – 1 единица. Обеспеченность пожарными машинами депо определена из расчета 0,4 на 1000 жителей. Расчетное количество машин на расчетный срок - 2 машины. </w:t>
      </w:r>
    </w:p>
    <w:p w:rsidR="00963401" w:rsidRPr="00963401" w:rsidRDefault="00963401" w:rsidP="00950B40">
      <w:pPr>
        <w:spacing w:line="276" w:lineRule="auto"/>
        <w:ind w:firstLine="709"/>
        <w:jc w:val="both"/>
        <w:rPr>
          <w:rFonts w:ascii="Times New Roman" w:hAnsi="Times New Roman"/>
          <w:color w:val="FF0000"/>
          <w:sz w:val="28"/>
          <w:szCs w:val="28"/>
          <w:lang w:val="ru-RU"/>
        </w:rPr>
      </w:pPr>
      <w:r w:rsidRPr="00963401">
        <w:rPr>
          <w:rFonts w:ascii="Times New Roman" w:hAnsi="Times New Roman"/>
          <w:sz w:val="28"/>
          <w:szCs w:val="28"/>
          <w:lang w:val="ru-RU"/>
        </w:rPr>
        <w:t xml:space="preserve">Проектом предлагается выезд пожарной машины из пожарного депо в с.Павло-Очаково </w:t>
      </w:r>
      <w:r>
        <w:rPr>
          <w:rFonts w:ascii="Times New Roman" w:hAnsi="Times New Roman"/>
          <w:sz w:val="28"/>
          <w:szCs w:val="28"/>
          <w:lang w:val="ru-RU"/>
        </w:rPr>
        <w:t>Семибалковского</w:t>
      </w:r>
      <w:r w:rsidRPr="00963401">
        <w:rPr>
          <w:rFonts w:ascii="Times New Roman" w:hAnsi="Times New Roman"/>
          <w:sz w:val="28"/>
          <w:szCs w:val="28"/>
          <w:lang w:val="ru-RU"/>
        </w:rPr>
        <w:t xml:space="preserve"> сельского поселения.</w:t>
      </w: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Транспортная связь пож</w:t>
      </w:r>
      <w:r>
        <w:rPr>
          <w:rFonts w:ascii="Times New Roman" w:hAnsi="Times New Roman"/>
          <w:sz w:val="28"/>
          <w:szCs w:val="28"/>
          <w:lang w:val="ru-RU"/>
        </w:rPr>
        <w:t xml:space="preserve">арного </w:t>
      </w:r>
      <w:r w:rsidRPr="00963401">
        <w:rPr>
          <w:rFonts w:ascii="Times New Roman" w:hAnsi="Times New Roman"/>
          <w:sz w:val="28"/>
          <w:szCs w:val="28"/>
          <w:lang w:val="ru-RU"/>
        </w:rPr>
        <w:t>депо с поселками осуществляется частично по одной из главных поселковых улиц и затем – по межпоселковым дорогам  местного и регионального значения.</w:t>
      </w:r>
    </w:p>
    <w:p w:rsidR="00963401" w:rsidRPr="00970EDC" w:rsidRDefault="00963401" w:rsidP="00963401">
      <w:pPr>
        <w:ind w:firstLine="709"/>
        <w:jc w:val="right"/>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63401" w:rsidRPr="0047682C" w:rsidTr="005173EE">
        <w:trPr>
          <w:trHeight w:val="1538"/>
        </w:trPr>
        <w:tc>
          <w:tcPr>
            <w:tcW w:w="3190" w:type="dxa"/>
            <w:vAlign w:val="center"/>
          </w:tcPr>
          <w:p w:rsidR="00963401" w:rsidRPr="001A6551" w:rsidRDefault="00963401" w:rsidP="005173EE">
            <w:pPr>
              <w:jc w:val="center"/>
              <w:rPr>
                <w:rFonts w:ascii="Times New Roman" w:hAnsi="Times New Roman"/>
                <w:b/>
              </w:rPr>
            </w:pPr>
            <w:r w:rsidRPr="001A6551">
              <w:rPr>
                <w:rFonts w:ascii="Times New Roman" w:hAnsi="Times New Roman"/>
                <w:b/>
              </w:rPr>
              <w:lastRenderedPageBreak/>
              <w:t>Населённый пункт</w:t>
            </w:r>
          </w:p>
        </w:tc>
        <w:tc>
          <w:tcPr>
            <w:tcW w:w="3190" w:type="dxa"/>
            <w:vAlign w:val="center"/>
          </w:tcPr>
          <w:p w:rsidR="00963401" w:rsidRPr="00963401" w:rsidRDefault="00963401" w:rsidP="005173EE">
            <w:pPr>
              <w:jc w:val="center"/>
              <w:rPr>
                <w:rFonts w:ascii="Times New Roman" w:hAnsi="Times New Roman"/>
                <w:b/>
                <w:lang w:val="ru-RU"/>
              </w:rPr>
            </w:pPr>
            <w:r w:rsidRPr="00963401">
              <w:rPr>
                <w:rFonts w:ascii="Times New Roman" w:hAnsi="Times New Roman"/>
                <w:b/>
                <w:lang w:val="ru-RU"/>
              </w:rPr>
              <w:t>Расстояние от пожарного депо до хуторов,  км</w:t>
            </w:r>
          </w:p>
        </w:tc>
        <w:tc>
          <w:tcPr>
            <w:tcW w:w="3191" w:type="dxa"/>
            <w:vAlign w:val="center"/>
          </w:tcPr>
          <w:p w:rsidR="00963401" w:rsidRPr="00963401" w:rsidRDefault="00963401" w:rsidP="005173EE">
            <w:pPr>
              <w:jc w:val="center"/>
              <w:rPr>
                <w:rFonts w:ascii="Times New Roman" w:hAnsi="Times New Roman"/>
                <w:b/>
                <w:lang w:val="ru-RU"/>
              </w:rPr>
            </w:pPr>
            <w:r w:rsidRPr="00963401">
              <w:rPr>
                <w:rFonts w:ascii="Times New Roman" w:hAnsi="Times New Roman"/>
                <w:b/>
                <w:lang w:val="ru-RU"/>
              </w:rPr>
              <w:t>Временные затраты на перемещение, если средняя скорость передвижения техники 60 км/ч,  мин.</w:t>
            </w:r>
          </w:p>
        </w:tc>
      </w:tr>
      <w:tr w:rsidR="00963401" w:rsidRPr="00E410E1" w:rsidTr="009A0F8A">
        <w:tc>
          <w:tcPr>
            <w:tcW w:w="3190" w:type="dxa"/>
          </w:tcPr>
          <w:p w:rsidR="00963401" w:rsidRPr="001A6551" w:rsidRDefault="00963401" w:rsidP="009A0F8A">
            <w:pPr>
              <w:jc w:val="center"/>
              <w:rPr>
                <w:rFonts w:ascii="Times New Roman" w:hAnsi="Times New Roman"/>
                <w:b/>
              </w:rPr>
            </w:pPr>
            <w:r w:rsidRPr="001A6551">
              <w:rPr>
                <w:rFonts w:ascii="Times New Roman" w:hAnsi="Times New Roman"/>
                <w:b/>
              </w:rPr>
              <w:t>1</w:t>
            </w:r>
          </w:p>
        </w:tc>
        <w:tc>
          <w:tcPr>
            <w:tcW w:w="3190" w:type="dxa"/>
          </w:tcPr>
          <w:p w:rsidR="00963401" w:rsidRPr="001A6551" w:rsidRDefault="00963401" w:rsidP="009A0F8A">
            <w:pPr>
              <w:jc w:val="center"/>
              <w:rPr>
                <w:rFonts w:ascii="Times New Roman" w:hAnsi="Times New Roman"/>
                <w:b/>
              </w:rPr>
            </w:pPr>
            <w:r w:rsidRPr="001A6551">
              <w:rPr>
                <w:rFonts w:ascii="Times New Roman" w:hAnsi="Times New Roman"/>
                <w:b/>
              </w:rPr>
              <w:t>2</w:t>
            </w:r>
          </w:p>
        </w:tc>
        <w:tc>
          <w:tcPr>
            <w:tcW w:w="3191" w:type="dxa"/>
          </w:tcPr>
          <w:p w:rsidR="00963401" w:rsidRPr="001A6551" w:rsidRDefault="00963401" w:rsidP="009A0F8A">
            <w:pPr>
              <w:jc w:val="center"/>
              <w:rPr>
                <w:rFonts w:ascii="Times New Roman" w:hAnsi="Times New Roman"/>
                <w:b/>
              </w:rPr>
            </w:pPr>
            <w:r w:rsidRPr="001A6551">
              <w:rPr>
                <w:rFonts w:ascii="Times New Roman" w:hAnsi="Times New Roman"/>
                <w:b/>
              </w:rPr>
              <w:t>3</w:t>
            </w:r>
          </w:p>
        </w:tc>
      </w:tr>
      <w:tr w:rsidR="00963401" w:rsidRPr="00E410E1" w:rsidTr="005D124A">
        <w:trPr>
          <w:trHeight w:val="544"/>
        </w:trPr>
        <w:tc>
          <w:tcPr>
            <w:tcW w:w="3190" w:type="dxa"/>
            <w:vAlign w:val="center"/>
          </w:tcPr>
          <w:p w:rsidR="00963401" w:rsidRPr="001A6551" w:rsidRDefault="00963401" w:rsidP="005D124A">
            <w:pPr>
              <w:pStyle w:val="afff0"/>
              <w:spacing w:line="240" w:lineRule="auto"/>
              <w:jc w:val="left"/>
            </w:pPr>
            <w:r w:rsidRPr="001A6551">
              <w:t>с.Стефанидинодар</w:t>
            </w:r>
          </w:p>
        </w:tc>
        <w:tc>
          <w:tcPr>
            <w:tcW w:w="3190" w:type="dxa"/>
            <w:vAlign w:val="center"/>
          </w:tcPr>
          <w:p w:rsidR="00963401" w:rsidRPr="001A6551" w:rsidRDefault="00963401" w:rsidP="005D124A">
            <w:pPr>
              <w:jc w:val="center"/>
              <w:rPr>
                <w:rFonts w:ascii="Times New Roman" w:hAnsi="Times New Roman"/>
              </w:rPr>
            </w:pPr>
            <w:r w:rsidRPr="001A6551">
              <w:rPr>
                <w:rFonts w:ascii="Times New Roman" w:hAnsi="Times New Roman"/>
              </w:rPr>
              <w:t>12.0</w:t>
            </w:r>
          </w:p>
        </w:tc>
        <w:tc>
          <w:tcPr>
            <w:tcW w:w="3191" w:type="dxa"/>
            <w:vAlign w:val="center"/>
          </w:tcPr>
          <w:p w:rsidR="00963401" w:rsidRPr="001A6551" w:rsidRDefault="00963401" w:rsidP="005D124A">
            <w:pPr>
              <w:jc w:val="center"/>
              <w:rPr>
                <w:rFonts w:ascii="Times New Roman" w:hAnsi="Times New Roman"/>
              </w:rPr>
            </w:pPr>
            <w:r w:rsidRPr="001A6551">
              <w:rPr>
                <w:rFonts w:ascii="Times New Roman" w:hAnsi="Times New Roman"/>
              </w:rPr>
              <w:t>12.0</w:t>
            </w:r>
          </w:p>
        </w:tc>
      </w:tr>
      <w:tr w:rsidR="00963401" w:rsidRPr="00E410E1" w:rsidTr="005D124A">
        <w:trPr>
          <w:trHeight w:val="566"/>
        </w:trPr>
        <w:tc>
          <w:tcPr>
            <w:tcW w:w="3190" w:type="dxa"/>
            <w:vAlign w:val="center"/>
          </w:tcPr>
          <w:p w:rsidR="00963401" w:rsidRPr="001A6551" w:rsidRDefault="00963401" w:rsidP="005D124A">
            <w:pPr>
              <w:pStyle w:val="afff0"/>
              <w:spacing w:line="240" w:lineRule="auto"/>
              <w:jc w:val="left"/>
            </w:pPr>
            <w:r w:rsidRPr="001A6551">
              <w:t>с.Круглое</w:t>
            </w:r>
          </w:p>
        </w:tc>
        <w:tc>
          <w:tcPr>
            <w:tcW w:w="3190" w:type="dxa"/>
            <w:vAlign w:val="center"/>
          </w:tcPr>
          <w:p w:rsidR="00963401" w:rsidRPr="001A6551" w:rsidRDefault="00963401" w:rsidP="005D124A">
            <w:pPr>
              <w:jc w:val="center"/>
              <w:rPr>
                <w:rFonts w:ascii="Times New Roman" w:hAnsi="Times New Roman"/>
              </w:rPr>
            </w:pPr>
            <w:r w:rsidRPr="001A6551">
              <w:rPr>
                <w:rFonts w:ascii="Times New Roman" w:hAnsi="Times New Roman"/>
              </w:rPr>
              <w:t>17.0</w:t>
            </w:r>
          </w:p>
        </w:tc>
        <w:tc>
          <w:tcPr>
            <w:tcW w:w="3191" w:type="dxa"/>
            <w:vAlign w:val="center"/>
          </w:tcPr>
          <w:p w:rsidR="00963401" w:rsidRPr="001A6551" w:rsidRDefault="00963401" w:rsidP="005D124A">
            <w:pPr>
              <w:jc w:val="center"/>
              <w:rPr>
                <w:rFonts w:ascii="Times New Roman" w:hAnsi="Times New Roman"/>
              </w:rPr>
            </w:pPr>
            <w:r w:rsidRPr="001A6551">
              <w:rPr>
                <w:rFonts w:ascii="Times New Roman" w:hAnsi="Times New Roman"/>
              </w:rPr>
              <w:t>17.0</w:t>
            </w:r>
          </w:p>
        </w:tc>
      </w:tr>
    </w:tbl>
    <w:p w:rsidR="00963401" w:rsidRDefault="00963401" w:rsidP="00963401">
      <w:pPr>
        <w:ind w:firstLine="709"/>
        <w:rPr>
          <w:rFonts w:ascii="Times New Roman" w:hAnsi="Times New Roman"/>
          <w:sz w:val="28"/>
          <w:szCs w:val="28"/>
        </w:rPr>
      </w:pPr>
    </w:p>
    <w:p w:rsidR="00963401" w:rsidRPr="00963401" w:rsidRDefault="00963401" w:rsidP="00950B40">
      <w:pPr>
        <w:spacing w:line="276" w:lineRule="auto"/>
        <w:ind w:firstLine="709"/>
        <w:jc w:val="both"/>
        <w:rPr>
          <w:rFonts w:ascii="Times New Roman" w:hAnsi="Times New Roman"/>
          <w:sz w:val="28"/>
          <w:szCs w:val="28"/>
          <w:lang w:val="ru-RU"/>
        </w:rPr>
      </w:pPr>
      <w:r w:rsidRPr="00963401">
        <w:rPr>
          <w:rFonts w:ascii="Times New Roman" w:hAnsi="Times New Roman"/>
          <w:sz w:val="28"/>
          <w:szCs w:val="28"/>
          <w:lang w:val="ru-RU"/>
        </w:rPr>
        <w:t>Согласно таблице время прибытия подразделения к месту вызова в населённых пунктах соответствует нормативным показателям.</w:t>
      </w:r>
    </w:p>
    <w:p w:rsidR="00BE24BC" w:rsidRPr="00BE24BC" w:rsidRDefault="00BE24BC" w:rsidP="00950B40">
      <w:pPr>
        <w:spacing w:line="276" w:lineRule="auto"/>
        <w:ind w:firstLine="709"/>
        <w:jc w:val="both"/>
        <w:rPr>
          <w:rFonts w:ascii="Times New Roman" w:hAnsi="Times New Roman"/>
          <w:color w:val="FF0000"/>
          <w:sz w:val="28"/>
          <w:szCs w:val="28"/>
          <w:lang w:val="ru-RU"/>
        </w:rPr>
      </w:pPr>
    </w:p>
    <w:p w:rsidR="005D124A" w:rsidRDefault="005D124A" w:rsidP="00BE24BC">
      <w:pPr>
        <w:spacing w:line="276" w:lineRule="auto"/>
        <w:ind w:firstLine="709"/>
        <w:jc w:val="both"/>
        <w:rPr>
          <w:rFonts w:ascii="Times New Roman" w:hAnsi="Times New Roman"/>
          <w:b/>
          <w:sz w:val="28"/>
          <w:szCs w:val="28"/>
          <w:lang w:val="ru-RU"/>
        </w:rPr>
      </w:pPr>
    </w:p>
    <w:p w:rsidR="00BE24BC" w:rsidRPr="00D220C4" w:rsidRDefault="00BE24BC" w:rsidP="00BE24BC">
      <w:pPr>
        <w:spacing w:line="276" w:lineRule="auto"/>
        <w:ind w:firstLine="709"/>
        <w:jc w:val="both"/>
        <w:rPr>
          <w:rFonts w:ascii="Times New Roman" w:hAnsi="Times New Roman"/>
          <w:b/>
          <w:sz w:val="28"/>
          <w:szCs w:val="28"/>
          <w:lang w:val="ru-RU"/>
        </w:rPr>
      </w:pPr>
      <w:r w:rsidRPr="00D220C4">
        <w:rPr>
          <w:rFonts w:ascii="Times New Roman" w:hAnsi="Times New Roman"/>
          <w:b/>
          <w:sz w:val="28"/>
          <w:szCs w:val="28"/>
          <w:lang w:val="ru-RU"/>
        </w:rPr>
        <w:t xml:space="preserve">4.10. Ограничения использования земельных участков, связанные с расположенными на территории </w:t>
      </w:r>
      <w:r w:rsidR="00D220C4">
        <w:rPr>
          <w:rFonts w:ascii="Times New Roman" w:hAnsi="Times New Roman"/>
          <w:b/>
          <w:sz w:val="28"/>
          <w:szCs w:val="28"/>
          <w:lang w:val="ru-RU"/>
        </w:rPr>
        <w:t>Круглянского</w:t>
      </w:r>
      <w:r w:rsidRPr="00D220C4">
        <w:rPr>
          <w:rFonts w:ascii="Times New Roman" w:hAnsi="Times New Roman"/>
          <w:b/>
          <w:sz w:val="28"/>
          <w:szCs w:val="28"/>
          <w:lang w:val="ru-RU"/>
        </w:rPr>
        <w:t xml:space="preserve"> сельского поселения объектами культурного наследия</w:t>
      </w:r>
    </w:p>
    <w:p w:rsidR="005D124A" w:rsidRDefault="005D124A" w:rsidP="00BE24BC">
      <w:pPr>
        <w:spacing w:line="276" w:lineRule="auto"/>
        <w:ind w:right="-6" w:firstLine="709"/>
        <w:jc w:val="both"/>
        <w:rPr>
          <w:rFonts w:ascii="Times New Roman" w:hAnsi="Times New Roman"/>
          <w:sz w:val="28"/>
          <w:szCs w:val="28"/>
          <w:lang w:val="ru-RU"/>
        </w:rPr>
      </w:pPr>
    </w:p>
    <w:p w:rsidR="00BE24BC" w:rsidRPr="00D220C4" w:rsidRDefault="00BE24BC" w:rsidP="00BE24BC">
      <w:pPr>
        <w:spacing w:line="276" w:lineRule="auto"/>
        <w:ind w:right="-6" w:firstLine="709"/>
        <w:jc w:val="both"/>
        <w:rPr>
          <w:rFonts w:ascii="Times New Roman" w:hAnsi="Times New Roman"/>
          <w:sz w:val="28"/>
          <w:szCs w:val="28"/>
          <w:lang w:val="ru-RU"/>
        </w:rPr>
      </w:pPr>
      <w:r w:rsidRPr="00D220C4">
        <w:rPr>
          <w:rFonts w:ascii="Times New Roman" w:hAnsi="Times New Roman"/>
          <w:sz w:val="28"/>
          <w:szCs w:val="28"/>
          <w:lang w:val="ru-RU"/>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BE24BC" w:rsidRPr="00D220C4" w:rsidRDefault="00BE24BC" w:rsidP="00BE24BC">
      <w:pPr>
        <w:spacing w:line="276" w:lineRule="auto"/>
        <w:ind w:right="-6" w:firstLine="709"/>
        <w:jc w:val="both"/>
        <w:rPr>
          <w:rFonts w:ascii="Times New Roman" w:hAnsi="Times New Roman"/>
          <w:sz w:val="28"/>
          <w:szCs w:val="28"/>
          <w:lang w:val="ru-RU"/>
        </w:rPr>
      </w:pPr>
      <w:r w:rsidRPr="00D220C4">
        <w:rPr>
          <w:rFonts w:ascii="Times New Roman" w:hAnsi="Times New Roman"/>
          <w:sz w:val="28"/>
          <w:szCs w:val="28"/>
          <w:lang w:val="ru-RU"/>
        </w:rPr>
        <w:t xml:space="preserve">     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D220C4" w:rsidRPr="00D220C4" w:rsidRDefault="00D220C4" w:rsidP="00D220C4">
      <w:pPr>
        <w:spacing w:line="276" w:lineRule="auto"/>
        <w:ind w:right="170" w:firstLine="708"/>
        <w:jc w:val="both"/>
        <w:rPr>
          <w:rFonts w:ascii="Times New Roman" w:hAnsi="Times New Roman"/>
          <w:sz w:val="28"/>
          <w:szCs w:val="28"/>
          <w:lang w:val="ru-RU"/>
        </w:rPr>
      </w:pPr>
      <w:r w:rsidRPr="00D220C4">
        <w:rPr>
          <w:rFonts w:ascii="Times New Roman" w:hAnsi="Times New Roman"/>
          <w:sz w:val="28"/>
          <w:szCs w:val="28"/>
          <w:lang w:val="ru-RU"/>
        </w:rPr>
        <w:t>На территории Круглянского сельского поселения расположены объекты культурного наследия.</w:t>
      </w:r>
    </w:p>
    <w:p w:rsidR="00D220C4" w:rsidRPr="00D220C4" w:rsidRDefault="00D220C4" w:rsidP="00D220C4">
      <w:pPr>
        <w:spacing w:line="276" w:lineRule="auto"/>
        <w:ind w:right="170" w:firstLine="708"/>
        <w:jc w:val="center"/>
        <w:rPr>
          <w:rFonts w:ascii="Times New Roman" w:hAnsi="Times New Roman"/>
          <w:sz w:val="28"/>
          <w:szCs w:val="28"/>
          <w:lang w:val="ru-RU"/>
        </w:rPr>
      </w:pPr>
    </w:p>
    <w:p w:rsidR="00D220C4" w:rsidRPr="00D220C4" w:rsidRDefault="00D220C4" w:rsidP="00D220C4">
      <w:pPr>
        <w:spacing w:line="276" w:lineRule="auto"/>
        <w:ind w:right="170" w:firstLine="708"/>
        <w:jc w:val="center"/>
        <w:rPr>
          <w:rFonts w:ascii="Times New Roman" w:hAnsi="Times New Roman"/>
          <w:color w:val="FF0000"/>
          <w:sz w:val="28"/>
          <w:szCs w:val="28"/>
          <w:lang w:val="ru-RU"/>
        </w:rPr>
      </w:pPr>
      <w:r w:rsidRPr="00D220C4">
        <w:rPr>
          <w:rFonts w:ascii="Times New Roman" w:hAnsi="Times New Roman"/>
          <w:sz w:val="28"/>
          <w:szCs w:val="28"/>
          <w:lang w:val="ru-RU"/>
        </w:rPr>
        <w:t>Перечень объектов культурного наследия, расположенных на территории Круглянского сельского поселения Азовского района Ростовской области</w:t>
      </w:r>
      <w:r w:rsidRPr="00D220C4">
        <w:rPr>
          <w:rFonts w:ascii="Times New Roman" w:hAnsi="Times New Roman"/>
          <w:color w:val="FF0000"/>
          <w:sz w:val="28"/>
          <w:szCs w:val="28"/>
          <w:lang w:val="ru-RU"/>
        </w:rPr>
        <w:t>.</w:t>
      </w:r>
    </w:p>
    <w:tbl>
      <w:tblPr>
        <w:tblW w:w="9371" w:type="dxa"/>
        <w:tblInd w:w="93" w:type="dxa"/>
        <w:tblLayout w:type="fixed"/>
        <w:tblLook w:val="04A0"/>
      </w:tblPr>
      <w:tblGrid>
        <w:gridCol w:w="724"/>
        <w:gridCol w:w="708"/>
        <w:gridCol w:w="1843"/>
        <w:gridCol w:w="2268"/>
        <w:gridCol w:w="3828"/>
      </w:tblGrid>
      <w:tr w:rsidR="00D220C4" w:rsidRPr="0047682C" w:rsidTr="00D220C4">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0C4" w:rsidRPr="00D220C4" w:rsidRDefault="00D220C4" w:rsidP="00D220C4">
            <w:pPr>
              <w:jc w:val="center"/>
              <w:rPr>
                <w:rFonts w:ascii="Times New Roman" w:hAnsi="Times New Roman"/>
                <w:b/>
                <w:lang w:eastAsia="ru-RU"/>
              </w:rPr>
            </w:pPr>
            <w:r w:rsidRPr="00D220C4">
              <w:rPr>
                <w:rFonts w:ascii="Times New Roman" w:hAnsi="Times New Roman"/>
                <w:b/>
                <w:lang w:eastAsia="ru-RU"/>
              </w:rPr>
              <w:lastRenderedPageBreak/>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220C4" w:rsidRPr="00D220C4" w:rsidRDefault="00D220C4" w:rsidP="00D220C4">
            <w:pPr>
              <w:jc w:val="center"/>
              <w:rPr>
                <w:rFonts w:ascii="Times New Roman" w:hAnsi="Times New Roman"/>
                <w:b/>
                <w:lang w:eastAsia="ru-RU"/>
              </w:rPr>
            </w:pPr>
            <w:r w:rsidRPr="00D220C4">
              <w:rPr>
                <w:rFonts w:ascii="Times New Roman" w:hAnsi="Times New Roman"/>
                <w:b/>
                <w:lang w:eastAsia="ru-RU"/>
              </w:rPr>
              <w:t>Нумерация по постановлению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220C4" w:rsidRPr="00D220C4" w:rsidRDefault="00D220C4" w:rsidP="00D220C4">
            <w:pPr>
              <w:jc w:val="center"/>
              <w:rPr>
                <w:rFonts w:ascii="Times New Roman" w:hAnsi="Times New Roman"/>
                <w:b/>
                <w:lang w:eastAsia="ru-RU"/>
              </w:rPr>
            </w:pPr>
            <w:r w:rsidRPr="00D220C4">
              <w:rPr>
                <w:rFonts w:ascii="Times New Roman" w:hAnsi="Times New Roman"/>
                <w:b/>
                <w:lang w:eastAsia="ru-RU"/>
              </w:rPr>
              <w:t>Наименование объекта археологического наследия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220C4" w:rsidRPr="00D220C4" w:rsidRDefault="00D220C4" w:rsidP="00D220C4">
            <w:pPr>
              <w:jc w:val="center"/>
              <w:rPr>
                <w:rFonts w:ascii="Times New Roman" w:hAnsi="Times New Roman"/>
                <w:b/>
                <w:lang w:eastAsia="ru-RU"/>
              </w:rPr>
            </w:pPr>
            <w:r w:rsidRPr="00D220C4">
              <w:rPr>
                <w:rFonts w:ascii="Times New Roman" w:hAnsi="Times New Roman"/>
                <w:b/>
                <w:lang w:eastAsia="ru-RU"/>
              </w:rPr>
              <w:t>Местонахождения объекта археологического наследия</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D220C4" w:rsidRPr="00D220C4" w:rsidRDefault="00D220C4" w:rsidP="00D220C4">
            <w:pPr>
              <w:jc w:val="center"/>
              <w:rPr>
                <w:rFonts w:ascii="Times New Roman" w:hAnsi="Times New Roman"/>
                <w:b/>
                <w:lang w:val="ru-RU" w:eastAsia="ru-RU"/>
              </w:rPr>
            </w:pPr>
            <w:r w:rsidRPr="00D220C4">
              <w:rPr>
                <w:rFonts w:ascii="Times New Roman" w:hAnsi="Times New Roman"/>
                <w:b/>
                <w:lang w:val="ru-RU" w:eastAsia="ru-RU"/>
              </w:rPr>
              <w:t>Номер и дата документа принятия на охрану</w:t>
            </w:r>
          </w:p>
        </w:tc>
      </w:tr>
      <w:tr w:rsidR="00D220C4" w:rsidRPr="0047682C" w:rsidTr="00D220C4">
        <w:trPr>
          <w:trHeight w:val="752"/>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69</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I»</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1,1 км к югу от западной окраины с. Круглое</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835"/>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70</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II»</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1,5 км к югу от с. Круглое В 500 м к северу от МТФ</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3</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71</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III»</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2 км к югу от с. Круглое В 350 – 700 м к северу – северо - западу от 2-й МТФ</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750"/>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4</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72</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IV»</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2,5 км к югу от с. Круглое В 350 м к северу от СТФ</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825"/>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5</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73</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V»</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1,3 км к югу от с. Круглое у северного борта трассы приморского канала</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759"/>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6</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74</w:t>
            </w:r>
          </w:p>
        </w:tc>
        <w:tc>
          <w:tcPr>
            <w:tcW w:w="1843"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Курганный могильник «Круглое – VI»</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В 150 м к западу от 6 – 3 окраины с. Круглое</w:t>
            </w:r>
          </w:p>
        </w:tc>
        <w:tc>
          <w:tcPr>
            <w:tcW w:w="382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Решение малого совета Ростовской области Совета народных депутатов от 18.11.1992 №301</w:t>
            </w:r>
          </w:p>
        </w:tc>
      </w:tr>
      <w:tr w:rsidR="00D220C4" w:rsidRPr="0047682C" w:rsidTr="00D220C4">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7</w:t>
            </w:r>
          </w:p>
        </w:tc>
        <w:tc>
          <w:tcPr>
            <w:tcW w:w="708" w:type="dxa"/>
            <w:tcBorders>
              <w:top w:val="nil"/>
              <w:left w:val="nil"/>
              <w:bottom w:val="single" w:sz="4" w:space="0" w:color="auto"/>
              <w:right w:val="single" w:sz="4" w:space="0" w:color="auto"/>
            </w:tcBorders>
            <w:shd w:val="clear" w:color="auto" w:fill="auto"/>
            <w:hideMark/>
          </w:tcPr>
          <w:p w:rsidR="00D220C4" w:rsidRPr="006E72E5" w:rsidRDefault="00D220C4" w:rsidP="009A0F8A">
            <w:pPr>
              <w:jc w:val="both"/>
              <w:rPr>
                <w:rFonts w:ascii="Times New Roman" w:hAnsi="Times New Roman"/>
                <w:sz w:val="20"/>
                <w:szCs w:val="20"/>
                <w:lang w:eastAsia="ru-RU"/>
              </w:rPr>
            </w:pPr>
            <w:r w:rsidRPr="006E72E5">
              <w:rPr>
                <w:rFonts w:ascii="Times New Roman" w:hAnsi="Times New Roman"/>
                <w:sz w:val="20"/>
                <w:szCs w:val="20"/>
                <w:lang w:eastAsia="ru-RU"/>
              </w:rPr>
              <w:t>83</w:t>
            </w:r>
          </w:p>
        </w:tc>
        <w:tc>
          <w:tcPr>
            <w:tcW w:w="1843" w:type="dxa"/>
            <w:tcBorders>
              <w:top w:val="nil"/>
              <w:left w:val="nil"/>
              <w:bottom w:val="single" w:sz="4" w:space="0" w:color="auto"/>
              <w:right w:val="single" w:sz="4" w:space="0" w:color="auto"/>
            </w:tcBorders>
            <w:shd w:val="clear" w:color="auto" w:fill="auto"/>
            <w:hideMark/>
          </w:tcPr>
          <w:p w:rsidR="00D220C4" w:rsidRPr="00D220C4" w:rsidRDefault="00D220C4" w:rsidP="00D220C4">
            <w:pPr>
              <w:jc w:val="both"/>
              <w:rPr>
                <w:rFonts w:ascii="Times New Roman" w:hAnsi="Times New Roman"/>
                <w:sz w:val="20"/>
                <w:szCs w:val="20"/>
                <w:lang w:val="ru-RU" w:eastAsia="ru-RU"/>
              </w:rPr>
            </w:pPr>
            <w:r w:rsidRPr="00D220C4">
              <w:rPr>
                <w:rFonts w:ascii="Times New Roman" w:hAnsi="Times New Roman"/>
                <w:sz w:val="20"/>
                <w:szCs w:val="20"/>
                <w:lang w:val="ru-RU" w:eastAsia="ru-RU"/>
              </w:rPr>
              <w:t xml:space="preserve">Курганный могильник «Стефанидано -Дар– </w:t>
            </w:r>
            <w:r w:rsidRPr="006E72E5">
              <w:rPr>
                <w:rFonts w:ascii="Times New Roman" w:hAnsi="Times New Roman"/>
                <w:sz w:val="20"/>
                <w:szCs w:val="20"/>
                <w:lang w:eastAsia="ru-RU"/>
              </w:rPr>
              <w:t>I</w:t>
            </w:r>
            <w:r w:rsidRPr="00D220C4">
              <w:rPr>
                <w:rFonts w:ascii="Times New Roman" w:hAnsi="Times New Roman"/>
                <w:sz w:val="20"/>
                <w:szCs w:val="20"/>
                <w:lang w:val="ru-RU" w:eastAsia="ru-RU"/>
              </w:rPr>
              <w:t xml:space="preserve"> » (1 курган)</w:t>
            </w:r>
          </w:p>
        </w:tc>
        <w:tc>
          <w:tcPr>
            <w:tcW w:w="2268" w:type="dxa"/>
            <w:tcBorders>
              <w:top w:val="nil"/>
              <w:left w:val="nil"/>
              <w:bottom w:val="single" w:sz="4" w:space="0" w:color="auto"/>
              <w:right w:val="single" w:sz="4" w:space="0" w:color="auto"/>
            </w:tcBorders>
            <w:shd w:val="clear" w:color="auto" w:fill="auto"/>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С. Стефанидино – Дар, в 1 км к западу от МТФ</w:t>
            </w:r>
          </w:p>
        </w:tc>
        <w:tc>
          <w:tcPr>
            <w:tcW w:w="3828" w:type="dxa"/>
            <w:tcBorders>
              <w:top w:val="nil"/>
              <w:left w:val="nil"/>
              <w:bottom w:val="single" w:sz="4" w:space="0" w:color="auto"/>
              <w:right w:val="single" w:sz="4" w:space="0" w:color="auto"/>
            </w:tcBorders>
            <w:shd w:val="clear" w:color="auto" w:fill="auto"/>
            <w:noWrap/>
            <w:hideMark/>
          </w:tcPr>
          <w:p w:rsidR="00D220C4" w:rsidRPr="00D220C4" w:rsidRDefault="00D220C4" w:rsidP="009A0F8A">
            <w:pPr>
              <w:jc w:val="both"/>
              <w:rPr>
                <w:rFonts w:ascii="Times New Roman" w:hAnsi="Times New Roman"/>
                <w:sz w:val="20"/>
                <w:szCs w:val="20"/>
                <w:lang w:val="ru-RU" w:eastAsia="ru-RU"/>
              </w:rPr>
            </w:pPr>
            <w:r w:rsidRPr="00D220C4">
              <w:rPr>
                <w:rFonts w:ascii="Times New Roman" w:hAnsi="Times New Roman"/>
                <w:sz w:val="20"/>
                <w:szCs w:val="20"/>
                <w:lang w:val="ru-RU" w:eastAsia="ru-RU"/>
              </w:rPr>
              <w:t xml:space="preserve">Постановление Главы Администрации Ростовской области от 14.03.1994  № 69 </w:t>
            </w:r>
          </w:p>
        </w:tc>
      </w:tr>
    </w:tbl>
    <w:p w:rsidR="00D220C4" w:rsidRPr="00D220C4" w:rsidRDefault="00D220C4" w:rsidP="00D220C4">
      <w:pPr>
        <w:ind w:firstLine="709"/>
        <w:jc w:val="both"/>
        <w:rPr>
          <w:rFonts w:ascii="Times New Roman" w:hAnsi="Times New Roman"/>
          <w:sz w:val="28"/>
          <w:szCs w:val="28"/>
          <w:lang w:val="ru-RU"/>
        </w:rPr>
      </w:pP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w:t>
      </w:r>
      <w:r w:rsidRPr="00D220C4">
        <w:rPr>
          <w:rFonts w:ascii="Times New Roman" w:hAnsi="Times New Roman"/>
          <w:sz w:val="28"/>
          <w:szCs w:val="28"/>
          <w:lang w:val="ru-RU"/>
        </w:rPr>
        <w:lastRenderedPageBreak/>
        <w:t>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D220C4" w:rsidRPr="00D220C4" w:rsidRDefault="00D220C4" w:rsidP="00D220C4">
      <w:pPr>
        <w:spacing w:line="276" w:lineRule="auto"/>
        <w:ind w:firstLine="709"/>
        <w:jc w:val="center"/>
        <w:rPr>
          <w:rFonts w:ascii="Times New Roman" w:hAnsi="Times New Roman"/>
          <w:b/>
          <w:sz w:val="28"/>
          <w:szCs w:val="28"/>
          <w:lang w:val="ru-RU"/>
        </w:rPr>
      </w:pPr>
    </w:p>
    <w:p w:rsidR="00D220C4" w:rsidRPr="00D220C4" w:rsidRDefault="00D220C4" w:rsidP="00D220C4">
      <w:pPr>
        <w:spacing w:line="276" w:lineRule="auto"/>
        <w:ind w:firstLine="709"/>
        <w:jc w:val="center"/>
        <w:rPr>
          <w:rFonts w:ascii="Times New Roman" w:hAnsi="Times New Roman"/>
          <w:b/>
          <w:sz w:val="28"/>
          <w:szCs w:val="28"/>
          <w:lang w:val="ru-RU"/>
        </w:rPr>
      </w:pPr>
      <w:r w:rsidRPr="00D220C4">
        <w:rPr>
          <w:rFonts w:ascii="Times New Roman" w:hAnsi="Times New Roman"/>
          <w:b/>
          <w:sz w:val="28"/>
          <w:szCs w:val="28"/>
          <w:lang w:val="ru-RU"/>
        </w:rPr>
        <w:t>Зоны охраны объектов культурного наследия</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Необходимый состав зон охраны объекта культурного наследия определяется проектом зон охраны объекта культурного наследия.</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r w:rsidRPr="00D220C4">
        <w:rPr>
          <w:rFonts w:ascii="Times New Roman" w:hAnsi="Times New Roman"/>
          <w:b/>
          <w:sz w:val="28"/>
          <w:szCs w:val="28"/>
          <w:lang w:val="ru-RU"/>
        </w:rPr>
        <w:t>проекта зон охраны</w:t>
      </w:r>
      <w:r w:rsidRPr="00D220C4">
        <w:rPr>
          <w:rFonts w:ascii="Times New Roman" w:hAnsi="Times New Roman"/>
          <w:sz w:val="28"/>
          <w:szCs w:val="28"/>
          <w:lang w:val="ru-RU"/>
        </w:rPr>
        <w:t xml:space="preserve">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В настоящее время границы территорий и границы зон охраны объектов культурного наследия, расположенных на территории Круглянского сельского поселения </w:t>
      </w:r>
      <w:r w:rsidRPr="00D220C4">
        <w:rPr>
          <w:rFonts w:ascii="Times New Roman" w:hAnsi="Times New Roman"/>
          <w:b/>
          <w:sz w:val="28"/>
          <w:szCs w:val="28"/>
          <w:lang w:val="ru-RU"/>
        </w:rPr>
        <w:t>не установлены</w:t>
      </w:r>
      <w:r w:rsidRPr="00D220C4">
        <w:rPr>
          <w:rFonts w:ascii="Times New Roman" w:hAnsi="Times New Roman"/>
          <w:sz w:val="28"/>
          <w:szCs w:val="28"/>
          <w:lang w:val="ru-RU"/>
        </w:rPr>
        <w:t>, в связи с отсутствием проекта зон охраны.</w:t>
      </w:r>
    </w:p>
    <w:p w:rsidR="00D220C4" w:rsidRP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До разработки проекта правил землепользования и застройки территории Круглянского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D220C4" w:rsidRDefault="00D220C4"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lastRenderedPageBreak/>
        <w:t>После разработки и утверждения границ территорий Круглянского сельского поселения и границ зон охраны объектов культурного наследия внести изменения в генеральный план Круглянского сельского поселения в части нанесения на карты (схемы) ограничений границ территорий и границ зон охраны объектов культурного наследия.</w:t>
      </w:r>
    </w:p>
    <w:p w:rsidR="00304677" w:rsidRDefault="00304677" w:rsidP="00D220C4">
      <w:pPr>
        <w:spacing w:line="276" w:lineRule="auto"/>
        <w:ind w:firstLine="709"/>
        <w:jc w:val="both"/>
        <w:rPr>
          <w:rFonts w:ascii="Times New Roman" w:hAnsi="Times New Roman"/>
          <w:sz w:val="28"/>
          <w:szCs w:val="28"/>
          <w:lang w:val="ru-RU"/>
        </w:rPr>
      </w:pPr>
    </w:p>
    <w:p w:rsidR="00304677" w:rsidRPr="00346A89" w:rsidRDefault="00304677" w:rsidP="00304677">
      <w:pPr>
        <w:spacing w:line="276" w:lineRule="auto"/>
        <w:ind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 xml:space="preserve">В качестве </w:t>
      </w:r>
      <w:r w:rsidRPr="00B0431C">
        <w:rPr>
          <w:rFonts w:ascii="Times New Roman" w:hAnsi="Times New Roman" w:cs="Times New Roman"/>
          <w:b/>
          <w:sz w:val="28"/>
          <w:szCs w:val="28"/>
          <w:lang w:val="ru-RU"/>
        </w:rPr>
        <w:t>мероприятий в части охраны культурного наследия</w:t>
      </w:r>
      <w:r w:rsidRPr="00346A89">
        <w:rPr>
          <w:rFonts w:ascii="Times New Roman" w:hAnsi="Times New Roman" w:cs="Times New Roman"/>
          <w:sz w:val="28"/>
          <w:szCs w:val="28"/>
          <w:lang w:val="ru-RU"/>
        </w:rPr>
        <w:t xml:space="preserve"> проектом предлагается:</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Оказание содействия уполномоченным органам в проведении работ по выявлению объектов культурного наследия (первая очередь);</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Разработка режимов содержания, необходимых для обеспечения сохранности объекта культурного наследия (первая очередь);</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304677" w:rsidRPr="00346A89" w:rsidRDefault="00304677" w:rsidP="00304677">
      <w:pPr>
        <w:numPr>
          <w:ilvl w:val="0"/>
          <w:numId w:val="41"/>
        </w:numPr>
        <w:tabs>
          <w:tab w:val="clear" w:pos="720"/>
          <w:tab w:val="num" w:pos="144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 xml:space="preserve">Обеспечение внесения изменений в Правила землепользования и застройки </w:t>
      </w:r>
      <w:r>
        <w:rPr>
          <w:rFonts w:ascii="Times New Roman" w:hAnsi="Times New Roman" w:cs="Times New Roman"/>
          <w:sz w:val="28"/>
          <w:szCs w:val="28"/>
          <w:lang w:val="ru-RU"/>
        </w:rPr>
        <w:t>Круглянского</w:t>
      </w:r>
      <w:r w:rsidRPr="00346A89">
        <w:rPr>
          <w:rFonts w:ascii="Times New Roman" w:hAnsi="Times New Roman" w:cs="Times New Roman"/>
          <w:sz w:val="28"/>
          <w:szCs w:val="28"/>
          <w:lang w:val="ru-RU"/>
        </w:rPr>
        <w:t xml:space="preserve">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304677" w:rsidRPr="00346A89" w:rsidRDefault="00304677" w:rsidP="00304677">
      <w:pPr>
        <w:numPr>
          <w:ilvl w:val="0"/>
          <w:numId w:val="41"/>
        </w:numPr>
        <w:tabs>
          <w:tab w:val="clear" w:pos="720"/>
          <w:tab w:val="num" w:pos="1440"/>
          <w:tab w:val="num" w:pos="177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Учет границ территорий объектов культурного наследия и охранных зон в документации по планировке территорий (весь период);</w:t>
      </w:r>
    </w:p>
    <w:p w:rsidR="00304677" w:rsidRPr="00346A89" w:rsidRDefault="00304677" w:rsidP="00304677">
      <w:pPr>
        <w:numPr>
          <w:ilvl w:val="0"/>
          <w:numId w:val="41"/>
        </w:numPr>
        <w:tabs>
          <w:tab w:val="clear" w:pos="720"/>
          <w:tab w:val="num" w:pos="1440"/>
          <w:tab w:val="num" w:pos="177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lastRenderedPageBreak/>
        <w:t>Проведение работ по сохранению и восстановлению объектов культурного наследия находящихся в муниципальной собственности (весь период);</w:t>
      </w:r>
    </w:p>
    <w:p w:rsidR="00304677" w:rsidRPr="00346A89" w:rsidRDefault="00304677" w:rsidP="00304677">
      <w:pPr>
        <w:numPr>
          <w:ilvl w:val="0"/>
          <w:numId w:val="41"/>
        </w:numPr>
        <w:tabs>
          <w:tab w:val="clear" w:pos="720"/>
          <w:tab w:val="num" w:pos="1440"/>
          <w:tab w:val="num" w:pos="1770"/>
        </w:tabs>
        <w:suppressAutoHyphens w:val="0"/>
        <w:spacing w:line="276" w:lineRule="auto"/>
        <w:ind w:left="0" w:firstLine="709"/>
        <w:jc w:val="both"/>
        <w:rPr>
          <w:rFonts w:ascii="Times New Roman" w:hAnsi="Times New Roman" w:cs="Times New Roman"/>
          <w:sz w:val="28"/>
          <w:szCs w:val="28"/>
          <w:lang w:val="ru-RU"/>
        </w:rPr>
      </w:pPr>
      <w:r w:rsidRPr="00346A89">
        <w:rPr>
          <w:rFonts w:ascii="Times New Roman" w:hAnsi="Times New Roman" w:cs="Times New Roman"/>
          <w:sz w:val="28"/>
          <w:szCs w:val="28"/>
          <w:lang w:val="ru-RU"/>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BE24BC" w:rsidRPr="00D220C4" w:rsidRDefault="00BE24BC" w:rsidP="00D220C4">
      <w:pPr>
        <w:pStyle w:val="S310"/>
        <w:spacing w:line="276" w:lineRule="auto"/>
        <w:jc w:val="center"/>
        <w:rPr>
          <w:rFonts w:cs="Times New Roman"/>
          <w:b/>
          <w:lang w:val="ru-RU"/>
        </w:rPr>
      </w:pPr>
      <w:bookmarkStart w:id="0" w:name="_GoBack"/>
      <w:bookmarkEnd w:id="0"/>
    </w:p>
    <w:p w:rsidR="00BE24BC" w:rsidRPr="00D220C4" w:rsidRDefault="00BE24BC" w:rsidP="00D220C4">
      <w:pPr>
        <w:pStyle w:val="S310"/>
        <w:spacing w:after="120" w:line="276" w:lineRule="auto"/>
        <w:jc w:val="center"/>
        <w:rPr>
          <w:rFonts w:cs="Times New Roman"/>
          <w:b/>
          <w:lang w:val="ru-RU"/>
        </w:rPr>
      </w:pPr>
      <w:r w:rsidRPr="00D220C4">
        <w:rPr>
          <w:rFonts w:cs="Times New Roman"/>
          <w:b/>
          <w:lang w:val="ru-RU"/>
        </w:rPr>
        <w:t>4.11. Мероприятия по охране окружающей среды</w:t>
      </w:r>
    </w:p>
    <w:p w:rsidR="00BE24BC" w:rsidRPr="00D220C4" w:rsidRDefault="00BE24BC"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Для объектов имеющих источники выбросов загрязняющих веществ в атмосферный воздух необходимо предусматривать организацию санитарно-защитных зон в соответствии с требованиями СанПиН 2.2.1/2.1.1.1200-03 и другими нормативными нормами. Для уменьшения выбросов загрязняющих веществ от стационарных источников загрязнения атмосферного воздуха следует предусматривать внедрение новых усовершенствованных технологий и оборудования, снижающих выбросы ЗВ, а также применять высокоэффективные пыле-газоулавливающие устройства.</w:t>
      </w:r>
    </w:p>
    <w:p w:rsidR="00BE24BC" w:rsidRPr="00D220C4" w:rsidRDefault="00BE24BC"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Архитектурно-планировочные решения основываются на удалении источников шума от объектов, защищаемых от шума; ориентации источников шума в сторону, противоположную защищаемым от шума объектам; расположении между источниками шума и защищаемыми от шума объектами зданий и сооружений, не являющимися источниками шума. Мероприятия по снижению шума на территории жилой застройки следует предусматривать при разработке планировочных, технологических и архитектурно-строительных решений согласно требованиям СНиП 11-12-77.</w:t>
      </w:r>
    </w:p>
    <w:p w:rsidR="00BE24BC" w:rsidRPr="00D220C4" w:rsidRDefault="00BE24BC"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Планировка и застройка территории должна осуществляться на основе инженерно-геологического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строительства и эксплуатации объектов. При строительстве и эксплуатации объектов различного назначения происходят изменения рельефа, нарушение параметров поверхностного стока и гидрогеологических условий. Нарушение параметров поверхностного стока и гидрогеологических условий территории выражаются в повышении или в понижении уровня грунтовых вод, в изменении их химического состава, перемещении областей питания и разгрузки подземных вод. Изменение состояния и свойств грунтов </w:t>
      </w:r>
      <w:r w:rsidRPr="00D220C4">
        <w:rPr>
          <w:rFonts w:ascii="Times New Roman" w:hAnsi="Times New Roman"/>
          <w:sz w:val="28"/>
          <w:szCs w:val="28"/>
          <w:lang w:val="ru-RU"/>
        </w:rPr>
        <w:lastRenderedPageBreak/>
        <w:t>происходит в результате передачи нагрузок от сооружений, загрязнения грунтов различными веществами, при их увлажнении или обезвоживании, термическом воздействии. Мероприятия по инженерной защите и подготовки территории разрабатываются в соответствии с действующими нормативными документами (СНиП 2.01.15-90, СНиП 11-02-96).</w:t>
      </w:r>
    </w:p>
    <w:p w:rsidR="00BE24BC" w:rsidRPr="00D220C4" w:rsidRDefault="00BE24BC"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Оценка состояния почв населенных мест проводится в соответствии с действующими нормативными документами (СанПиН 42-128-4433-87, ГОСТ 17.4.3.06-86) и направлена на выявление участков устойчивого сверхнормативного загрязнения, требующих санации для соответствующих видов функционального пользования.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w:t>
      </w:r>
    </w:p>
    <w:p w:rsidR="00BE24BC" w:rsidRPr="00D220C4" w:rsidRDefault="00BE24BC" w:rsidP="00D220C4">
      <w:pPr>
        <w:pStyle w:val="af9"/>
        <w:spacing w:after="0"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Актуальность проблемы охраны водных ресурсов продиктована всё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включает следующие аспекты:</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обеспечение населения качественной водой в необходимых количествах;</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рациональное использование водных ресурсов;</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предотвращение загрязнения водоёмов;</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безопасность гидротехнических сооружений;</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охрана от вредного воздействия вод;</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соблюдение специальных режимов на территориях санитарной охраны водоисточников и водоохранных зонах водоёмов;</w:t>
      </w:r>
    </w:p>
    <w:p w:rsidR="00BE24BC" w:rsidRPr="00D220C4" w:rsidRDefault="00BE24BC" w:rsidP="00D220C4">
      <w:pPr>
        <w:pStyle w:val="215"/>
        <w:numPr>
          <w:ilvl w:val="0"/>
          <w:numId w:val="30"/>
        </w:numPr>
        <w:tabs>
          <w:tab w:val="left" w:pos="349"/>
          <w:tab w:val="left" w:pos="709"/>
        </w:tabs>
        <w:spacing w:line="276" w:lineRule="auto"/>
        <w:ind w:firstLine="709"/>
        <w:jc w:val="both"/>
        <w:rPr>
          <w:sz w:val="28"/>
          <w:szCs w:val="28"/>
        </w:rPr>
      </w:pPr>
      <w:r w:rsidRPr="00D220C4">
        <w:rPr>
          <w:sz w:val="28"/>
          <w:szCs w:val="28"/>
        </w:rPr>
        <w:t>действенный контроль над использованием водных ресурсов и их качеством.</w:t>
      </w:r>
    </w:p>
    <w:p w:rsidR="00BE24BC" w:rsidRPr="00D220C4" w:rsidRDefault="00BE24BC" w:rsidP="00D220C4">
      <w:pPr>
        <w:pStyle w:val="af9"/>
        <w:spacing w:after="0"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принятый 20.12.2001 г. и Водный кодекс РФ, принятый 03.06.06 г. </w:t>
      </w:r>
    </w:p>
    <w:p w:rsidR="00BE24BC" w:rsidRPr="00D220C4" w:rsidRDefault="00BE24BC" w:rsidP="00D220C4">
      <w:pPr>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Мероприятия, направленные на ликвидацию неблагоприятных физико-геологических процессов и явлений, повышение благоустройства и санитарного состояния территории:</w:t>
      </w:r>
    </w:p>
    <w:p w:rsidR="00BE24BC" w:rsidRPr="00D220C4" w:rsidRDefault="00BE24BC" w:rsidP="00D220C4">
      <w:pPr>
        <w:numPr>
          <w:ilvl w:val="0"/>
          <w:numId w:val="29"/>
        </w:numPr>
        <w:suppressAutoHyphens w:val="0"/>
        <w:autoSpaceDE w:val="0"/>
        <w:autoSpaceDN w:val="0"/>
        <w:spacing w:line="276" w:lineRule="auto"/>
        <w:ind w:left="0" w:firstLine="709"/>
        <w:jc w:val="both"/>
        <w:rPr>
          <w:rFonts w:ascii="Times New Roman" w:hAnsi="Times New Roman"/>
          <w:sz w:val="28"/>
          <w:szCs w:val="28"/>
          <w:lang w:val="ru-RU"/>
        </w:rPr>
      </w:pPr>
      <w:r w:rsidRPr="00D220C4">
        <w:rPr>
          <w:rFonts w:ascii="Times New Roman" w:hAnsi="Times New Roman"/>
          <w:sz w:val="28"/>
          <w:szCs w:val="28"/>
          <w:lang w:val="ru-RU"/>
        </w:rPr>
        <w:t>Организация поверхностного стока и улучшение санитарного состояния территорий, в том числе:</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вертикальная планировка;</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организация водостоков;</w:t>
      </w:r>
    </w:p>
    <w:p w:rsidR="00BE24BC" w:rsidRPr="00D220C4" w:rsidRDefault="00BE24BC" w:rsidP="00D220C4">
      <w:pPr>
        <w:numPr>
          <w:ilvl w:val="0"/>
          <w:numId w:val="29"/>
        </w:numPr>
        <w:suppressAutoHyphens w:val="0"/>
        <w:autoSpaceDE w:val="0"/>
        <w:autoSpaceDN w:val="0"/>
        <w:spacing w:line="276" w:lineRule="auto"/>
        <w:ind w:left="0" w:firstLine="709"/>
        <w:jc w:val="both"/>
        <w:rPr>
          <w:rFonts w:ascii="Times New Roman" w:hAnsi="Times New Roman"/>
          <w:sz w:val="28"/>
          <w:szCs w:val="28"/>
          <w:lang w:val="ru-RU"/>
        </w:rPr>
      </w:pPr>
      <w:r w:rsidRPr="00D220C4">
        <w:rPr>
          <w:rFonts w:ascii="Times New Roman" w:hAnsi="Times New Roman"/>
          <w:sz w:val="28"/>
          <w:szCs w:val="28"/>
          <w:lang w:val="ru-RU"/>
        </w:rPr>
        <w:lastRenderedPageBreak/>
        <w:t>Защита от опасных физико-геологических процессов:</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противоэрозионные мероприятия;</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противооползневые мероприятия;</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защита территорий от затопления;</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защита территорий от заболачиваемости;</w:t>
      </w:r>
    </w:p>
    <w:p w:rsidR="00BE24BC" w:rsidRPr="00D220C4" w:rsidRDefault="00BE24BC" w:rsidP="00D220C4">
      <w:pPr>
        <w:numPr>
          <w:ilvl w:val="0"/>
          <w:numId w:val="28"/>
        </w:numPr>
        <w:tabs>
          <w:tab w:val="clear" w:pos="1276"/>
        </w:tabs>
        <w:suppressAutoHyphens w:val="0"/>
        <w:autoSpaceDE w:val="0"/>
        <w:autoSpaceDN w:val="0"/>
        <w:spacing w:line="276" w:lineRule="auto"/>
        <w:ind w:left="0" w:firstLine="284"/>
        <w:jc w:val="both"/>
        <w:rPr>
          <w:rFonts w:ascii="Times New Roman" w:hAnsi="Times New Roman"/>
          <w:sz w:val="28"/>
          <w:szCs w:val="28"/>
        </w:rPr>
      </w:pPr>
      <w:r w:rsidRPr="00D220C4">
        <w:rPr>
          <w:rFonts w:ascii="Times New Roman" w:hAnsi="Times New Roman"/>
          <w:sz w:val="28"/>
          <w:szCs w:val="28"/>
        </w:rPr>
        <w:t>защита от ветровой дефляции.</w:t>
      </w:r>
    </w:p>
    <w:p w:rsidR="00BE24BC" w:rsidRPr="00D220C4" w:rsidRDefault="00BE24BC" w:rsidP="00D220C4">
      <w:pPr>
        <w:numPr>
          <w:ilvl w:val="0"/>
          <w:numId w:val="29"/>
        </w:numPr>
        <w:suppressAutoHyphens w:val="0"/>
        <w:autoSpaceDE w:val="0"/>
        <w:autoSpaceDN w:val="0"/>
        <w:spacing w:line="276" w:lineRule="auto"/>
        <w:ind w:left="0" w:firstLine="709"/>
        <w:jc w:val="both"/>
        <w:rPr>
          <w:rFonts w:ascii="Times New Roman" w:hAnsi="Times New Roman"/>
          <w:sz w:val="28"/>
          <w:szCs w:val="28"/>
        </w:rPr>
      </w:pPr>
      <w:r w:rsidRPr="00D220C4">
        <w:rPr>
          <w:rFonts w:ascii="Times New Roman" w:hAnsi="Times New Roman"/>
          <w:sz w:val="28"/>
          <w:szCs w:val="28"/>
        </w:rPr>
        <w:t>Благоустройство прибрежной территории.</w:t>
      </w:r>
    </w:p>
    <w:p w:rsidR="00BE24BC" w:rsidRPr="00D220C4" w:rsidRDefault="00BE24BC" w:rsidP="00D220C4">
      <w:pPr>
        <w:numPr>
          <w:ilvl w:val="0"/>
          <w:numId w:val="29"/>
        </w:numPr>
        <w:suppressAutoHyphens w:val="0"/>
        <w:autoSpaceDE w:val="0"/>
        <w:autoSpaceDN w:val="0"/>
        <w:spacing w:line="276" w:lineRule="auto"/>
        <w:ind w:left="0" w:firstLine="709"/>
        <w:jc w:val="both"/>
        <w:rPr>
          <w:rFonts w:ascii="Times New Roman" w:hAnsi="Times New Roman"/>
          <w:sz w:val="28"/>
          <w:szCs w:val="28"/>
          <w:lang w:val="ru-RU"/>
        </w:rPr>
      </w:pPr>
      <w:r w:rsidRPr="00D220C4">
        <w:rPr>
          <w:rFonts w:ascii="Times New Roman" w:hAnsi="Times New Roman"/>
          <w:sz w:val="28"/>
          <w:szCs w:val="28"/>
          <w:lang w:val="ru-RU"/>
        </w:rPr>
        <w:t>Агролесомелиорация – посадка деревьев, кустарников, посев многолетних трав.</w:t>
      </w:r>
    </w:p>
    <w:p w:rsidR="00BE24BC" w:rsidRPr="00BE24BC" w:rsidRDefault="00BE24BC" w:rsidP="00BE24BC">
      <w:pPr>
        <w:suppressAutoHyphens w:val="0"/>
        <w:autoSpaceDE w:val="0"/>
        <w:autoSpaceDN w:val="0"/>
        <w:spacing w:line="276" w:lineRule="auto"/>
        <w:ind w:left="709" w:right="170"/>
        <w:jc w:val="both"/>
        <w:rPr>
          <w:rFonts w:ascii="Times New Roman" w:hAnsi="Times New Roman"/>
          <w:color w:val="FF0000"/>
          <w:sz w:val="28"/>
          <w:szCs w:val="28"/>
          <w:lang w:val="ru-RU"/>
        </w:rPr>
      </w:pPr>
    </w:p>
    <w:p w:rsidR="00BE24BC" w:rsidRPr="00D220C4" w:rsidRDefault="00BE24BC" w:rsidP="00BE24BC">
      <w:pPr>
        <w:spacing w:line="276" w:lineRule="auto"/>
        <w:ind w:firstLine="709"/>
        <w:jc w:val="center"/>
        <w:rPr>
          <w:rFonts w:ascii="Times New Roman" w:hAnsi="Times New Roman"/>
          <w:b/>
          <w:sz w:val="28"/>
          <w:szCs w:val="28"/>
          <w:lang w:val="ru-RU"/>
        </w:rPr>
      </w:pPr>
      <w:r w:rsidRPr="00D220C4">
        <w:rPr>
          <w:rFonts w:ascii="Times New Roman" w:hAnsi="Times New Roman"/>
          <w:b/>
          <w:sz w:val="28"/>
          <w:szCs w:val="28"/>
          <w:lang w:val="ru-RU"/>
        </w:rPr>
        <w:t>4.12. Инженерно-технические мероприятия ГО ЧС</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Принятые в проекте решения соответствуют требованиям норм инженерно-технических мероприятий гражданской обороны и способствуют безаварийной работе всех систем, хотя и не гарантируют надежность их работы при воздействии ударной волны ядерного или иного взрыва на головные сооружения этих систем в экстремальных условиях военного времени.</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Согласно письму ГУ МЧС РО от 05.05.2011 г. № 4-1сфд/4935 территория </w:t>
      </w:r>
      <w:r w:rsidR="00D220C4" w:rsidRPr="00D220C4">
        <w:rPr>
          <w:rFonts w:ascii="Times New Roman" w:hAnsi="Times New Roman"/>
          <w:sz w:val="28"/>
          <w:szCs w:val="28"/>
          <w:lang w:val="ru-RU"/>
        </w:rPr>
        <w:t xml:space="preserve">Круглянского </w:t>
      </w:r>
      <w:r w:rsidRPr="00D220C4">
        <w:rPr>
          <w:rFonts w:ascii="Times New Roman" w:hAnsi="Times New Roman"/>
          <w:sz w:val="28"/>
          <w:szCs w:val="28"/>
          <w:lang w:val="ru-RU"/>
        </w:rPr>
        <w:t xml:space="preserve"> сельского поселения находится в зоне возможного радиоактивного заражения. Население подлежит укрытию в противорадиоционных укрытиях с Кз = 200.</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Проектирование и строительство жилых домов, административных зданий и зданий социального и культурно-бытового назначения с устройством подвальных помещений, используемых в особый период для укрытия населения.</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Полное выполнение всех решений проекта, с учетом рекомендаций и предложений, изложенных в разделе ИТМ ГО ЧС, позволят повысить устойчивость функционирования объектов экономики и жизнедеятельности трудоспособного населения данной территории в экстремальных условиях военного времени.</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Принятые в проекте </w:t>
      </w:r>
      <w:r w:rsidRPr="00D220C4">
        <w:rPr>
          <w:rFonts w:ascii="Times New Roman" w:hAnsi="Times New Roman"/>
          <w:spacing w:val="-1"/>
          <w:sz w:val="28"/>
          <w:szCs w:val="28"/>
          <w:lang w:val="ru-RU"/>
        </w:rPr>
        <w:t xml:space="preserve">решения показывают, что они соответствуют требованиям норм </w:t>
      </w:r>
      <w:r w:rsidRPr="00D220C4">
        <w:rPr>
          <w:rFonts w:ascii="Times New Roman" w:hAnsi="Times New Roman"/>
          <w:spacing w:val="-4"/>
          <w:sz w:val="28"/>
          <w:szCs w:val="28"/>
          <w:lang w:val="ru-RU"/>
        </w:rPr>
        <w:t xml:space="preserve">проектирования инженерно-технических мероприятий гражданской </w:t>
      </w:r>
      <w:r w:rsidRPr="00D220C4">
        <w:rPr>
          <w:rFonts w:ascii="Times New Roman" w:hAnsi="Times New Roman"/>
          <w:sz w:val="28"/>
          <w:szCs w:val="28"/>
          <w:lang w:val="ru-RU"/>
        </w:rPr>
        <w:t>обороны.</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z w:val="28"/>
          <w:szCs w:val="28"/>
          <w:lang w:val="ru-RU"/>
        </w:rPr>
        <w:t xml:space="preserve">Полное их выполнение с учетом рекомендаций и предложений, изложенных в разделе ИТМ ГО ЧС, позволяет </w:t>
      </w:r>
      <w:r w:rsidRPr="00D220C4">
        <w:rPr>
          <w:rFonts w:ascii="Times New Roman" w:hAnsi="Times New Roman"/>
          <w:spacing w:val="-2"/>
          <w:sz w:val="28"/>
          <w:szCs w:val="28"/>
          <w:lang w:val="ru-RU"/>
        </w:rPr>
        <w:t xml:space="preserve">рассчитывать на устойчивую работу всех систем жизнеобеспечения </w:t>
      </w:r>
      <w:r w:rsidRPr="00D220C4">
        <w:rPr>
          <w:rFonts w:ascii="Times New Roman" w:hAnsi="Times New Roman"/>
          <w:sz w:val="28"/>
          <w:szCs w:val="28"/>
          <w:lang w:val="ru-RU"/>
        </w:rPr>
        <w:t>в условиях как мирного, так и военного времени и защиту населения в экстремальных условиях.</w:t>
      </w:r>
    </w:p>
    <w:p w:rsidR="00BE24BC" w:rsidRPr="00D220C4" w:rsidRDefault="00BE24BC" w:rsidP="00BE24BC">
      <w:pPr>
        <w:shd w:val="clear" w:color="auto" w:fill="FFFFFF"/>
        <w:spacing w:line="276" w:lineRule="auto"/>
        <w:ind w:firstLine="709"/>
        <w:jc w:val="both"/>
        <w:rPr>
          <w:rFonts w:ascii="Times New Roman" w:hAnsi="Times New Roman"/>
          <w:sz w:val="28"/>
          <w:szCs w:val="28"/>
          <w:lang w:val="ru-RU"/>
        </w:rPr>
      </w:pPr>
      <w:r w:rsidRPr="00D220C4">
        <w:rPr>
          <w:rFonts w:ascii="Times New Roman" w:hAnsi="Times New Roman"/>
          <w:spacing w:val="-1"/>
          <w:sz w:val="28"/>
          <w:szCs w:val="28"/>
          <w:lang w:val="ru-RU"/>
        </w:rPr>
        <w:lastRenderedPageBreak/>
        <w:t xml:space="preserve">Для предупреждения возникновения возможных аварий на </w:t>
      </w:r>
      <w:r w:rsidRPr="00D220C4">
        <w:rPr>
          <w:rFonts w:ascii="Times New Roman" w:hAnsi="Times New Roman"/>
          <w:spacing w:val="-2"/>
          <w:sz w:val="28"/>
          <w:szCs w:val="28"/>
          <w:lang w:val="ru-RU"/>
        </w:rPr>
        <w:t xml:space="preserve">коммунально-энергетических сетях нужен постоянный контроль за </w:t>
      </w:r>
      <w:r w:rsidRPr="00D220C4">
        <w:rPr>
          <w:rFonts w:ascii="Times New Roman" w:hAnsi="Times New Roman"/>
          <w:sz w:val="28"/>
          <w:szCs w:val="28"/>
          <w:lang w:val="ru-RU"/>
        </w:rPr>
        <w:t>их состоянием и своевременные регламентные и ремонтные работы.</w:t>
      </w:r>
    </w:p>
    <w:p w:rsidR="00BE24BC" w:rsidRPr="00BE24BC" w:rsidRDefault="00BE24BC" w:rsidP="00BE24BC">
      <w:pPr>
        <w:jc w:val="center"/>
        <w:rPr>
          <w:rFonts w:ascii="Times New Roman" w:hAnsi="Times New Roman" w:cs="Times New Roman"/>
          <w:b/>
          <w:color w:val="FF0000"/>
          <w:sz w:val="28"/>
          <w:szCs w:val="28"/>
          <w:lang w:val="ru-RU"/>
        </w:rPr>
      </w:pPr>
    </w:p>
    <w:p w:rsidR="00D220C4" w:rsidRDefault="00D220C4">
      <w:pPr>
        <w:suppressAutoHyphens w:val="0"/>
        <w:spacing w:after="200" w:line="276" w:lineRule="auto"/>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br w:type="page"/>
      </w:r>
    </w:p>
    <w:p w:rsidR="00BE24BC" w:rsidRPr="008727F2" w:rsidRDefault="00BE24BC" w:rsidP="00BE24BC">
      <w:pPr>
        <w:jc w:val="center"/>
        <w:rPr>
          <w:rFonts w:ascii="Times New Roman" w:hAnsi="Times New Roman"/>
          <w:b/>
          <w:sz w:val="28"/>
          <w:szCs w:val="28"/>
          <w:lang w:val="ru-RU"/>
        </w:rPr>
      </w:pPr>
      <w:r w:rsidRPr="008727F2">
        <w:rPr>
          <w:rFonts w:ascii="Times New Roman" w:hAnsi="Times New Roman" w:cs="Times New Roman"/>
          <w:b/>
          <w:sz w:val="28"/>
          <w:szCs w:val="28"/>
          <w:lang w:val="ru-RU"/>
        </w:rPr>
        <w:lastRenderedPageBreak/>
        <w:t xml:space="preserve">5. </w:t>
      </w:r>
      <w:r w:rsidRPr="008727F2">
        <w:rPr>
          <w:rFonts w:ascii="Times New Roman" w:hAnsi="Times New Roman"/>
          <w:b/>
          <w:sz w:val="28"/>
          <w:szCs w:val="28"/>
          <w:lang w:val="ru-RU"/>
        </w:rPr>
        <w:t xml:space="preserve">Основные технико-экономические показатели проекта генерального плана </w:t>
      </w:r>
      <w:r w:rsidR="00D220C4" w:rsidRPr="008727F2">
        <w:rPr>
          <w:rFonts w:ascii="Times New Roman" w:hAnsi="Times New Roman"/>
          <w:b/>
          <w:sz w:val="28"/>
          <w:szCs w:val="28"/>
          <w:lang w:val="ru-RU"/>
        </w:rPr>
        <w:t>Круглянского</w:t>
      </w:r>
      <w:r w:rsidRPr="008727F2">
        <w:rPr>
          <w:rFonts w:ascii="Times New Roman" w:hAnsi="Times New Roman"/>
          <w:b/>
          <w:sz w:val="28"/>
          <w:szCs w:val="28"/>
          <w:lang w:val="ru-RU"/>
        </w:rPr>
        <w:t xml:space="preserve"> сельского поселения</w:t>
      </w:r>
    </w:p>
    <w:tbl>
      <w:tblPr>
        <w:tblW w:w="9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902"/>
        <w:gridCol w:w="950"/>
        <w:gridCol w:w="2084"/>
        <w:gridCol w:w="1108"/>
      </w:tblGrid>
      <w:tr w:rsidR="008727F2" w:rsidRPr="008727F2" w:rsidTr="009A0F8A">
        <w:tc>
          <w:tcPr>
            <w:tcW w:w="747" w:type="dxa"/>
            <w:vAlign w:val="center"/>
          </w:tcPr>
          <w:p w:rsidR="008727F2" w:rsidRPr="008727F2" w:rsidRDefault="008727F2" w:rsidP="009A0F8A">
            <w:pPr>
              <w:jc w:val="center"/>
              <w:rPr>
                <w:rFonts w:ascii="Times New Roman" w:hAnsi="Times New Roman"/>
                <w:b/>
              </w:rPr>
            </w:pPr>
            <w:r w:rsidRPr="008727F2">
              <w:rPr>
                <w:rFonts w:ascii="Times New Roman" w:hAnsi="Times New Roman"/>
                <w:b/>
              </w:rPr>
              <w:t>№</w:t>
            </w:r>
          </w:p>
          <w:p w:rsidR="008727F2" w:rsidRPr="008727F2" w:rsidRDefault="008727F2" w:rsidP="009A0F8A">
            <w:pPr>
              <w:ind w:left="-180" w:right="-108"/>
              <w:jc w:val="center"/>
              <w:rPr>
                <w:rFonts w:ascii="Times New Roman" w:hAnsi="Times New Roman"/>
                <w:b/>
              </w:rPr>
            </w:pPr>
            <w:r w:rsidRPr="008727F2">
              <w:rPr>
                <w:rFonts w:ascii="Times New Roman" w:hAnsi="Times New Roman"/>
                <w:b/>
              </w:rPr>
              <w:t>п/п</w:t>
            </w:r>
          </w:p>
        </w:tc>
        <w:tc>
          <w:tcPr>
            <w:tcW w:w="4902" w:type="dxa"/>
            <w:vAlign w:val="center"/>
          </w:tcPr>
          <w:p w:rsidR="008727F2" w:rsidRPr="008727F2" w:rsidRDefault="008727F2" w:rsidP="009A0F8A">
            <w:pPr>
              <w:jc w:val="center"/>
              <w:rPr>
                <w:rFonts w:ascii="Times New Roman" w:hAnsi="Times New Roman"/>
                <w:b/>
              </w:rPr>
            </w:pPr>
            <w:r w:rsidRPr="008727F2">
              <w:rPr>
                <w:rFonts w:ascii="Times New Roman" w:hAnsi="Times New Roman"/>
                <w:b/>
              </w:rPr>
              <w:t>Показатели</w:t>
            </w:r>
          </w:p>
        </w:tc>
        <w:tc>
          <w:tcPr>
            <w:tcW w:w="950" w:type="dxa"/>
            <w:vAlign w:val="center"/>
          </w:tcPr>
          <w:p w:rsidR="008727F2" w:rsidRPr="008727F2" w:rsidRDefault="008727F2" w:rsidP="009A0F8A">
            <w:pPr>
              <w:ind w:left="-108" w:right="-108"/>
              <w:jc w:val="center"/>
              <w:rPr>
                <w:rFonts w:ascii="Times New Roman" w:hAnsi="Times New Roman"/>
                <w:b/>
              </w:rPr>
            </w:pPr>
            <w:r w:rsidRPr="008727F2">
              <w:rPr>
                <w:rFonts w:ascii="Times New Roman" w:hAnsi="Times New Roman"/>
                <w:b/>
              </w:rPr>
              <w:t>Единица измерения</w:t>
            </w:r>
          </w:p>
        </w:tc>
        <w:tc>
          <w:tcPr>
            <w:tcW w:w="2084" w:type="dxa"/>
            <w:vAlign w:val="center"/>
          </w:tcPr>
          <w:p w:rsidR="008727F2" w:rsidRPr="008727F2" w:rsidRDefault="008727F2" w:rsidP="00840B7D">
            <w:pPr>
              <w:jc w:val="center"/>
              <w:rPr>
                <w:rFonts w:ascii="Times New Roman" w:hAnsi="Times New Roman"/>
                <w:b/>
              </w:rPr>
            </w:pPr>
            <w:r w:rsidRPr="008727F2">
              <w:rPr>
                <w:rFonts w:ascii="Times New Roman" w:hAnsi="Times New Roman"/>
                <w:b/>
              </w:rPr>
              <w:t>Современное состояние</w:t>
            </w:r>
          </w:p>
        </w:tc>
        <w:tc>
          <w:tcPr>
            <w:tcW w:w="1108" w:type="dxa"/>
            <w:vAlign w:val="center"/>
          </w:tcPr>
          <w:p w:rsidR="008727F2" w:rsidRPr="008727F2" w:rsidRDefault="008727F2" w:rsidP="009A0F8A">
            <w:pPr>
              <w:ind w:left="-108" w:right="-108"/>
              <w:jc w:val="center"/>
              <w:rPr>
                <w:rFonts w:ascii="Times New Roman" w:hAnsi="Times New Roman"/>
                <w:b/>
              </w:rPr>
            </w:pPr>
            <w:r w:rsidRPr="008727F2">
              <w:rPr>
                <w:rFonts w:ascii="Times New Roman" w:hAnsi="Times New Roman"/>
                <w:b/>
              </w:rPr>
              <w:t>Расчетный срок</w:t>
            </w:r>
          </w:p>
        </w:tc>
      </w:tr>
      <w:tr w:rsidR="008727F2" w:rsidRPr="00E9603F" w:rsidTr="009A0F8A">
        <w:tc>
          <w:tcPr>
            <w:tcW w:w="747" w:type="dxa"/>
          </w:tcPr>
          <w:p w:rsidR="008727F2" w:rsidRPr="00E9603F" w:rsidRDefault="008727F2" w:rsidP="009A0F8A">
            <w:pPr>
              <w:jc w:val="center"/>
              <w:rPr>
                <w:rFonts w:ascii="Times New Roman" w:hAnsi="Times New Roman"/>
                <w:b/>
              </w:rPr>
            </w:pPr>
            <w:r w:rsidRPr="00E9603F">
              <w:rPr>
                <w:rFonts w:ascii="Times New Roman" w:hAnsi="Times New Roman"/>
                <w:b/>
              </w:rPr>
              <w:t>1</w:t>
            </w:r>
          </w:p>
        </w:tc>
        <w:tc>
          <w:tcPr>
            <w:tcW w:w="4902" w:type="dxa"/>
          </w:tcPr>
          <w:p w:rsidR="008727F2" w:rsidRPr="00E9603F" w:rsidRDefault="008727F2" w:rsidP="009A0F8A">
            <w:pPr>
              <w:jc w:val="center"/>
              <w:rPr>
                <w:rFonts w:ascii="Times New Roman" w:hAnsi="Times New Roman"/>
                <w:b/>
              </w:rPr>
            </w:pPr>
            <w:r w:rsidRPr="00E9603F">
              <w:rPr>
                <w:rFonts w:ascii="Times New Roman" w:hAnsi="Times New Roman"/>
                <w:b/>
              </w:rPr>
              <w:t>2</w:t>
            </w:r>
          </w:p>
        </w:tc>
        <w:tc>
          <w:tcPr>
            <w:tcW w:w="950" w:type="dxa"/>
            <w:vAlign w:val="center"/>
          </w:tcPr>
          <w:p w:rsidR="008727F2" w:rsidRPr="00E9603F" w:rsidRDefault="008727F2" w:rsidP="009A0F8A">
            <w:pPr>
              <w:jc w:val="center"/>
              <w:rPr>
                <w:rFonts w:ascii="Times New Roman" w:hAnsi="Times New Roman"/>
                <w:b/>
              </w:rPr>
            </w:pPr>
            <w:r w:rsidRPr="00E9603F">
              <w:rPr>
                <w:rFonts w:ascii="Times New Roman" w:hAnsi="Times New Roman"/>
                <w:b/>
              </w:rPr>
              <w:t>3</w:t>
            </w:r>
          </w:p>
        </w:tc>
        <w:tc>
          <w:tcPr>
            <w:tcW w:w="2084" w:type="dxa"/>
          </w:tcPr>
          <w:p w:rsidR="008727F2" w:rsidRPr="00E9603F" w:rsidRDefault="008727F2" w:rsidP="009A0F8A">
            <w:pPr>
              <w:jc w:val="center"/>
              <w:rPr>
                <w:rFonts w:ascii="Times New Roman" w:hAnsi="Times New Roman"/>
                <w:b/>
              </w:rPr>
            </w:pPr>
            <w:r w:rsidRPr="00E9603F">
              <w:rPr>
                <w:rFonts w:ascii="Times New Roman" w:hAnsi="Times New Roman"/>
                <w:b/>
              </w:rPr>
              <w:t>4</w:t>
            </w:r>
          </w:p>
        </w:tc>
        <w:tc>
          <w:tcPr>
            <w:tcW w:w="1108" w:type="dxa"/>
          </w:tcPr>
          <w:p w:rsidR="008727F2" w:rsidRPr="00E9603F" w:rsidRDefault="008727F2" w:rsidP="009A0F8A">
            <w:pPr>
              <w:jc w:val="center"/>
              <w:rPr>
                <w:rFonts w:ascii="Times New Roman" w:hAnsi="Times New Roman"/>
                <w:b/>
              </w:rPr>
            </w:pPr>
            <w:r w:rsidRPr="00E9603F">
              <w:rPr>
                <w:rFonts w:ascii="Times New Roman" w:hAnsi="Times New Roman"/>
                <w:b/>
              </w:rPr>
              <w:t>6</w:t>
            </w:r>
          </w:p>
        </w:tc>
      </w:tr>
      <w:tr w:rsidR="008727F2" w:rsidRPr="00E9603F" w:rsidTr="009A0F8A">
        <w:trPr>
          <w:trHeight w:val="397"/>
        </w:trPr>
        <w:tc>
          <w:tcPr>
            <w:tcW w:w="747" w:type="dxa"/>
          </w:tcPr>
          <w:p w:rsidR="008727F2" w:rsidRPr="00E9603F" w:rsidRDefault="008727F2" w:rsidP="009A0F8A">
            <w:pPr>
              <w:jc w:val="center"/>
              <w:rPr>
                <w:rFonts w:ascii="Times New Roman" w:hAnsi="Times New Roman"/>
                <w:b/>
              </w:rPr>
            </w:pPr>
            <w:r w:rsidRPr="00E9603F">
              <w:rPr>
                <w:rFonts w:ascii="Times New Roman" w:hAnsi="Times New Roman"/>
                <w:b/>
              </w:rPr>
              <w:t>1.</w:t>
            </w:r>
          </w:p>
        </w:tc>
        <w:tc>
          <w:tcPr>
            <w:tcW w:w="4902" w:type="dxa"/>
          </w:tcPr>
          <w:p w:rsidR="008727F2" w:rsidRPr="00E9603F" w:rsidRDefault="008727F2" w:rsidP="009A0F8A">
            <w:pPr>
              <w:rPr>
                <w:rFonts w:ascii="Times New Roman" w:hAnsi="Times New Roman"/>
                <w:b/>
              </w:rPr>
            </w:pPr>
            <w:r w:rsidRPr="00E9603F">
              <w:rPr>
                <w:rFonts w:ascii="Times New Roman" w:hAnsi="Times New Roman"/>
                <w:b/>
              </w:rPr>
              <w:t>Территория</w:t>
            </w:r>
          </w:p>
        </w:tc>
        <w:tc>
          <w:tcPr>
            <w:tcW w:w="950" w:type="dxa"/>
            <w:vAlign w:val="center"/>
          </w:tcPr>
          <w:p w:rsidR="008727F2" w:rsidRPr="00E9603F" w:rsidRDefault="008727F2" w:rsidP="009A0F8A">
            <w:pPr>
              <w:jc w:val="center"/>
              <w:rPr>
                <w:rFonts w:ascii="Times New Roman" w:hAnsi="Times New Roman"/>
                <w:b/>
              </w:rPr>
            </w:pPr>
          </w:p>
        </w:tc>
        <w:tc>
          <w:tcPr>
            <w:tcW w:w="2084" w:type="dxa"/>
            <w:vAlign w:val="center"/>
          </w:tcPr>
          <w:p w:rsidR="008727F2" w:rsidRPr="00E9603F" w:rsidRDefault="008727F2" w:rsidP="009A0F8A">
            <w:pPr>
              <w:jc w:val="center"/>
              <w:rPr>
                <w:rFonts w:ascii="Times New Roman" w:hAnsi="Times New Roman"/>
                <w:b/>
              </w:rPr>
            </w:pPr>
          </w:p>
        </w:tc>
        <w:tc>
          <w:tcPr>
            <w:tcW w:w="1108" w:type="dxa"/>
            <w:vAlign w:val="center"/>
          </w:tcPr>
          <w:p w:rsidR="008727F2" w:rsidRPr="00E9603F" w:rsidRDefault="008727F2" w:rsidP="009A0F8A">
            <w:pPr>
              <w:jc w:val="center"/>
              <w:rPr>
                <w:rFonts w:ascii="Times New Roman" w:hAnsi="Times New Roman"/>
                <w:b/>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1.1.</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Общая площадь земель сельского поселения в установленных границах,</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кв. км</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142,18</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142,18</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в том числе территории:</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жилых зон,</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га</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593,9</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713,3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из них:</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малоэтажная застройка;</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593,3</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713,3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в том числе:</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малоэтажные жилые дома с приквартирными земельными участками</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индивидуальные жилые дома с при-усадебными земельными участками</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593,9</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713,3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общественно-деловых зон;</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29,8</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37,3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производственных зон;</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1,9</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8,2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 xml:space="preserve"> - зон инженерной и транспортной инфраструктур;</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45,1</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65,2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рекреационных зон;</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69,54</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зон сельскохозяйственного использования;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167,85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резерв под жилую застройку</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440,35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территории садоводческих товариществ;</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22,7</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зон специального назначения;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4,66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5,72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ind w:right="-106"/>
              <w:rPr>
                <w:rFonts w:ascii="Times New Roman" w:hAnsi="Times New Roman"/>
              </w:rPr>
            </w:pPr>
            <w:r w:rsidRPr="00E9603F">
              <w:rPr>
                <w:rFonts w:ascii="Times New Roman" w:hAnsi="Times New Roman"/>
              </w:rPr>
              <w:t xml:space="preserve"> - иных зон.</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263,12</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242,19</w:t>
            </w:r>
          </w:p>
        </w:tc>
      </w:tr>
      <w:tr w:rsidR="008727F2" w:rsidRPr="0047682C"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1.2.</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Из общей площади земель городского, сельского поселения территории общего пользования,</w:t>
            </w:r>
          </w:p>
        </w:tc>
        <w:tc>
          <w:tcPr>
            <w:tcW w:w="950" w:type="dxa"/>
            <w:vAlign w:val="center"/>
          </w:tcPr>
          <w:p w:rsidR="008727F2" w:rsidRPr="00EE6D0A" w:rsidRDefault="008727F2" w:rsidP="009A0F8A">
            <w:pPr>
              <w:jc w:val="center"/>
              <w:rPr>
                <w:rFonts w:ascii="Times New Roman" w:hAnsi="Times New Roman"/>
                <w:lang w:val="ru-RU"/>
              </w:rPr>
            </w:pPr>
          </w:p>
        </w:tc>
        <w:tc>
          <w:tcPr>
            <w:tcW w:w="2084" w:type="dxa"/>
            <w:vAlign w:val="center"/>
          </w:tcPr>
          <w:p w:rsidR="008727F2" w:rsidRPr="00EE6D0A" w:rsidRDefault="008727F2" w:rsidP="009A0F8A">
            <w:pPr>
              <w:jc w:val="center"/>
              <w:rPr>
                <w:rFonts w:ascii="Times New Roman" w:hAnsi="Times New Roman"/>
                <w:lang w:val="ru-RU"/>
              </w:rPr>
            </w:pPr>
          </w:p>
        </w:tc>
        <w:tc>
          <w:tcPr>
            <w:tcW w:w="1108" w:type="dxa"/>
            <w:vAlign w:val="center"/>
          </w:tcPr>
          <w:p w:rsidR="008727F2" w:rsidRPr="00EE6D0A" w:rsidRDefault="008727F2" w:rsidP="009A0F8A">
            <w:pPr>
              <w:jc w:val="center"/>
              <w:rPr>
                <w:rFonts w:ascii="Times New Roman" w:hAnsi="Times New Roman"/>
                <w:lang w:val="ru-RU"/>
              </w:rPr>
            </w:pPr>
          </w:p>
        </w:tc>
      </w:tr>
      <w:tr w:rsidR="008727F2" w:rsidRPr="00E9603F" w:rsidTr="009A0F8A">
        <w:trPr>
          <w:trHeight w:val="238"/>
        </w:trPr>
        <w:tc>
          <w:tcPr>
            <w:tcW w:w="747" w:type="dxa"/>
          </w:tcPr>
          <w:p w:rsidR="008727F2" w:rsidRPr="00EE6D0A" w:rsidRDefault="008727F2" w:rsidP="009A0F8A">
            <w:pPr>
              <w:ind w:left="-180" w:right="-108"/>
              <w:jc w:val="center"/>
              <w:rPr>
                <w:rFonts w:ascii="Times New Roman" w:hAnsi="Times New Roman"/>
                <w:lang w:val="ru-RU"/>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из них:</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зеленые насаждения общего пользования;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25,4</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23,8</w:t>
            </w:r>
          </w:p>
        </w:tc>
      </w:tr>
      <w:tr w:rsidR="008727F2" w:rsidRPr="00E9603F" w:rsidTr="009A0F8A">
        <w:trPr>
          <w:trHeight w:val="445"/>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улицы, дороги, проезды, площади;</w:t>
            </w:r>
          </w:p>
        </w:tc>
        <w:tc>
          <w:tcPr>
            <w:tcW w:w="950"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45,1</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65,2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1.3.</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Из общей площади земель городского, сельского поселения территории резерва для развития поселения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га</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440,35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b/>
              </w:rPr>
            </w:pPr>
            <w:r w:rsidRPr="00E9603F">
              <w:rPr>
                <w:rFonts w:ascii="Times New Roman" w:hAnsi="Times New Roman"/>
                <w:b/>
              </w:rPr>
              <w:t>2.</w:t>
            </w:r>
          </w:p>
        </w:tc>
        <w:tc>
          <w:tcPr>
            <w:tcW w:w="4902" w:type="dxa"/>
          </w:tcPr>
          <w:p w:rsidR="008727F2" w:rsidRPr="00E9603F" w:rsidRDefault="008727F2" w:rsidP="009A0F8A">
            <w:pPr>
              <w:rPr>
                <w:rFonts w:ascii="Times New Roman" w:hAnsi="Times New Roman"/>
                <w:b/>
              </w:rPr>
            </w:pPr>
            <w:r w:rsidRPr="00E9603F">
              <w:rPr>
                <w:rFonts w:ascii="Times New Roman" w:hAnsi="Times New Roman"/>
                <w:b/>
              </w:rPr>
              <w:t>Население.</w:t>
            </w:r>
          </w:p>
        </w:tc>
        <w:tc>
          <w:tcPr>
            <w:tcW w:w="950" w:type="dxa"/>
            <w:vAlign w:val="center"/>
          </w:tcPr>
          <w:p w:rsidR="008727F2" w:rsidRPr="00E9603F" w:rsidRDefault="008727F2" w:rsidP="009A0F8A">
            <w:pPr>
              <w:jc w:val="center"/>
              <w:rPr>
                <w:rFonts w:ascii="Times New Roman" w:hAnsi="Times New Roman"/>
                <w:b/>
              </w:rPr>
            </w:pPr>
          </w:p>
        </w:tc>
        <w:tc>
          <w:tcPr>
            <w:tcW w:w="2084" w:type="dxa"/>
            <w:vAlign w:val="center"/>
          </w:tcPr>
          <w:p w:rsidR="008727F2" w:rsidRPr="00E9603F" w:rsidRDefault="008727F2" w:rsidP="009A0F8A">
            <w:pPr>
              <w:jc w:val="center"/>
              <w:rPr>
                <w:rFonts w:ascii="Times New Roman" w:hAnsi="Times New Roman"/>
                <w:b/>
              </w:rPr>
            </w:pPr>
          </w:p>
        </w:tc>
        <w:tc>
          <w:tcPr>
            <w:tcW w:w="1108" w:type="dxa"/>
            <w:vAlign w:val="center"/>
          </w:tcPr>
          <w:p w:rsidR="008727F2" w:rsidRPr="00E9603F" w:rsidRDefault="008727F2" w:rsidP="009A0F8A">
            <w:pPr>
              <w:jc w:val="center"/>
              <w:rPr>
                <w:rFonts w:ascii="Times New Roman" w:hAnsi="Times New Roman"/>
                <w:b/>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2.1.</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Численность населения с учетом подчиненных административно-территориальных образований,</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чел.</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3797</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5202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в том числе:</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постоянно проживающее</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3797</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5202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временное население (дачный поселок)</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730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2.2.</w:t>
            </w:r>
          </w:p>
        </w:tc>
        <w:tc>
          <w:tcPr>
            <w:tcW w:w="4902" w:type="dxa"/>
          </w:tcPr>
          <w:p w:rsidR="008727F2" w:rsidRPr="00E9603F" w:rsidRDefault="008727F2" w:rsidP="009A0F8A">
            <w:pPr>
              <w:rPr>
                <w:rFonts w:ascii="Times New Roman" w:hAnsi="Times New Roman"/>
              </w:rPr>
            </w:pPr>
            <w:r w:rsidRPr="00E9603F">
              <w:rPr>
                <w:rFonts w:ascii="Times New Roman" w:hAnsi="Times New Roman"/>
              </w:rPr>
              <w:t>Показатели естественного движения населения:</w:t>
            </w:r>
          </w:p>
        </w:tc>
        <w:tc>
          <w:tcPr>
            <w:tcW w:w="950" w:type="dxa"/>
          </w:tcPr>
          <w:p w:rsidR="008727F2" w:rsidRPr="00E9603F" w:rsidRDefault="008727F2" w:rsidP="009A0F8A">
            <w:pPr>
              <w:ind w:left="-180" w:right="-108"/>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прирост;</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34</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убыль.</w:t>
            </w:r>
          </w:p>
        </w:tc>
        <w:tc>
          <w:tcPr>
            <w:tcW w:w="950" w:type="dxa"/>
            <w:vAlign w:val="center"/>
          </w:tcPr>
          <w:p w:rsidR="008727F2" w:rsidRPr="00E9603F" w:rsidRDefault="008727F2" w:rsidP="009A0F8A">
            <w:pPr>
              <w:jc w:val="center"/>
              <w:rPr>
                <w:rFonts w:ascii="Times New Roman" w:hAnsi="Times New Roman"/>
                <w:b/>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44</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2.3.</w:t>
            </w:r>
          </w:p>
        </w:tc>
        <w:tc>
          <w:tcPr>
            <w:tcW w:w="4902" w:type="dxa"/>
          </w:tcPr>
          <w:p w:rsidR="008727F2" w:rsidRPr="00E9603F" w:rsidRDefault="008727F2" w:rsidP="009A0F8A">
            <w:pPr>
              <w:rPr>
                <w:rFonts w:ascii="Times New Roman" w:hAnsi="Times New Roman"/>
              </w:rPr>
            </w:pPr>
            <w:r w:rsidRPr="00E9603F">
              <w:rPr>
                <w:rFonts w:ascii="Times New Roman" w:hAnsi="Times New Roman"/>
              </w:rPr>
              <w:t>Показатели миграции населения:</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453"/>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прирост;</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73</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86</w:t>
            </w:r>
          </w:p>
        </w:tc>
      </w:tr>
      <w:tr w:rsidR="008727F2" w:rsidRPr="00E9603F" w:rsidTr="009A0F8A">
        <w:trPr>
          <w:trHeight w:val="292"/>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убыль.</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47</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42</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2.4.</w:t>
            </w:r>
          </w:p>
        </w:tc>
        <w:tc>
          <w:tcPr>
            <w:tcW w:w="4902" w:type="dxa"/>
          </w:tcPr>
          <w:p w:rsidR="008727F2" w:rsidRPr="00E9603F" w:rsidRDefault="008727F2" w:rsidP="009A0F8A">
            <w:pPr>
              <w:rPr>
                <w:rFonts w:ascii="Times New Roman" w:hAnsi="Times New Roman"/>
              </w:rPr>
            </w:pPr>
            <w:r w:rsidRPr="00E9603F">
              <w:rPr>
                <w:rFonts w:ascii="Times New Roman" w:hAnsi="Times New Roman"/>
              </w:rPr>
              <w:t>Возрастная структура населения:</w:t>
            </w:r>
          </w:p>
          <w:p w:rsidR="008727F2" w:rsidRPr="00E9603F" w:rsidRDefault="008727F2" w:rsidP="009A0F8A">
            <w:pPr>
              <w:rPr>
                <w:rFonts w:ascii="Times New Roman" w:hAnsi="Times New Roman"/>
              </w:rPr>
            </w:pPr>
          </w:p>
        </w:tc>
        <w:tc>
          <w:tcPr>
            <w:tcW w:w="950" w:type="dxa"/>
            <w:vAlign w:val="center"/>
          </w:tcPr>
          <w:p w:rsidR="008727F2" w:rsidRPr="00E9603F" w:rsidRDefault="008727F2" w:rsidP="009A0F8A">
            <w:pPr>
              <w:ind w:left="-108" w:right="-108"/>
              <w:jc w:val="center"/>
              <w:rPr>
                <w:rFonts w:ascii="Times New Roman" w:hAnsi="Times New Roman"/>
              </w:rPr>
            </w:pPr>
            <w:r w:rsidRPr="00E9603F">
              <w:rPr>
                <w:rFonts w:ascii="Times New Roman" w:hAnsi="Times New Roman"/>
              </w:rPr>
              <w:t>чел.</w:t>
            </w: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дети до 15 лет;</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572</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853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 xml:space="preserve"> - население в трудоспособном возрасте (мужчины 16-59, женщины 16-54 лет);</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2439</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3485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население старше трудоспособного возраста.</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786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864</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2.5.</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Численность занятого населения – всего из них:</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чел.</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430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3280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в материальной сфере</w:t>
            </w:r>
          </w:p>
        </w:tc>
        <w:tc>
          <w:tcPr>
            <w:tcW w:w="950" w:type="dxa"/>
            <w:vAlign w:val="center"/>
          </w:tcPr>
          <w:p w:rsidR="008727F2" w:rsidRPr="00E9603F" w:rsidRDefault="008727F2" w:rsidP="009A0F8A">
            <w:pPr>
              <w:ind w:left="-108" w:right="-108"/>
              <w:jc w:val="center"/>
              <w:rPr>
                <w:rFonts w:ascii="Times New Roman" w:hAnsi="Times New Roman"/>
              </w:rPr>
            </w:pPr>
            <w:r w:rsidRPr="00E9603F">
              <w:rPr>
                <w:rFonts w:ascii="Times New Roman" w:hAnsi="Times New Roman"/>
              </w:rPr>
              <w:t>чел.</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390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3204</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в том числе:</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строительство,</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15</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сельское хозяйство,</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285</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305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здравоохранение, образование, соц. обслуживание</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90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118</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прочие,</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н/д</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2741</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в обслуживающей сфере</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76</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2.6</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Число семей и одиноких жителей - всего</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единиц</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189</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1626</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в том числе: имеющих жилищную обеспеченность ниже социальной нормы</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11</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b/>
              </w:rPr>
            </w:pPr>
            <w:r w:rsidRPr="00E9603F">
              <w:rPr>
                <w:rFonts w:ascii="Times New Roman" w:hAnsi="Times New Roman"/>
                <w:b/>
              </w:rPr>
              <w:t>3.</w:t>
            </w:r>
          </w:p>
        </w:tc>
        <w:tc>
          <w:tcPr>
            <w:tcW w:w="4902" w:type="dxa"/>
          </w:tcPr>
          <w:p w:rsidR="008727F2" w:rsidRPr="00E9603F" w:rsidRDefault="008727F2" w:rsidP="009A0F8A">
            <w:pPr>
              <w:rPr>
                <w:rFonts w:ascii="Times New Roman" w:hAnsi="Times New Roman"/>
                <w:b/>
              </w:rPr>
            </w:pPr>
            <w:r w:rsidRPr="00E9603F">
              <w:rPr>
                <w:rFonts w:ascii="Times New Roman" w:hAnsi="Times New Roman"/>
                <w:b/>
              </w:rPr>
              <w:t>Жилищный фонд.</w:t>
            </w:r>
          </w:p>
        </w:tc>
        <w:tc>
          <w:tcPr>
            <w:tcW w:w="950" w:type="dxa"/>
            <w:vAlign w:val="center"/>
          </w:tcPr>
          <w:p w:rsidR="008727F2" w:rsidRPr="00E9603F" w:rsidRDefault="008727F2" w:rsidP="009A0F8A">
            <w:pPr>
              <w:jc w:val="center"/>
              <w:rPr>
                <w:rFonts w:ascii="Times New Roman" w:hAnsi="Times New Roman"/>
                <w:b/>
              </w:rPr>
            </w:pPr>
          </w:p>
        </w:tc>
        <w:tc>
          <w:tcPr>
            <w:tcW w:w="2084" w:type="dxa"/>
            <w:vAlign w:val="center"/>
          </w:tcPr>
          <w:p w:rsidR="008727F2" w:rsidRPr="00E9603F" w:rsidRDefault="008727F2" w:rsidP="009A0F8A">
            <w:pPr>
              <w:jc w:val="center"/>
              <w:rPr>
                <w:rFonts w:ascii="Times New Roman" w:hAnsi="Times New Roman"/>
                <w:b/>
              </w:rPr>
            </w:pPr>
          </w:p>
        </w:tc>
        <w:tc>
          <w:tcPr>
            <w:tcW w:w="1108" w:type="dxa"/>
            <w:vAlign w:val="center"/>
          </w:tcPr>
          <w:p w:rsidR="008727F2" w:rsidRPr="00E9603F" w:rsidRDefault="008727F2" w:rsidP="009A0F8A">
            <w:pPr>
              <w:jc w:val="center"/>
              <w:rPr>
                <w:rFonts w:ascii="Times New Roman" w:hAnsi="Times New Roman"/>
                <w:b/>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3.1</w:t>
            </w:r>
          </w:p>
        </w:tc>
        <w:tc>
          <w:tcPr>
            <w:tcW w:w="4902" w:type="dxa"/>
          </w:tcPr>
          <w:p w:rsidR="008727F2" w:rsidRPr="00E9603F" w:rsidRDefault="008727F2" w:rsidP="009A0F8A">
            <w:pPr>
              <w:rPr>
                <w:rFonts w:ascii="Times New Roman" w:hAnsi="Times New Roman"/>
              </w:rPr>
            </w:pPr>
            <w:r w:rsidRPr="00E9603F">
              <w:rPr>
                <w:rFonts w:ascii="Times New Roman" w:hAnsi="Times New Roman"/>
              </w:rPr>
              <w:t>Жилищный фонд – всего,</w:t>
            </w:r>
          </w:p>
        </w:tc>
        <w:tc>
          <w:tcPr>
            <w:tcW w:w="950" w:type="dxa"/>
            <w:vAlign w:val="center"/>
          </w:tcPr>
          <w:p w:rsidR="008727F2" w:rsidRPr="00EE6D0A" w:rsidRDefault="008727F2" w:rsidP="009A0F8A">
            <w:pPr>
              <w:jc w:val="center"/>
              <w:rPr>
                <w:rFonts w:ascii="Times New Roman" w:hAnsi="Times New Roman"/>
                <w:lang w:val="ru-RU"/>
              </w:rPr>
            </w:pPr>
            <w:r w:rsidRPr="00EE6D0A">
              <w:rPr>
                <w:rFonts w:ascii="Times New Roman" w:hAnsi="Times New Roman"/>
                <w:lang w:val="ru-RU"/>
              </w:rPr>
              <w:t>тыс. кв.м общей площади квартир</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86,1</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156,06</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в том числе:</w:t>
            </w:r>
          </w:p>
        </w:tc>
        <w:tc>
          <w:tcPr>
            <w:tcW w:w="950" w:type="dxa"/>
            <w:vAlign w:val="center"/>
          </w:tcPr>
          <w:p w:rsidR="008727F2" w:rsidRPr="00E9603F" w:rsidRDefault="008727F2" w:rsidP="009A0F8A">
            <w:pPr>
              <w:jc w:val="center"/>
              <w:rPr>
                <w:rFonts w:ascii="Times New Roman" w:hAnsi="Times New Roman"/>
              </w:rPr>
            </w:pP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государственной и муниципальной собственности</w:t>
            </w:r>
          </w:p>
        </w:tc>
        <w:tc>
          <w:tcPr>
            <w:tcW w:w="950" w:type="dxa"/>
            <w:vAlign w:val="center"/>
          </w:tcPr>
          <w:p w:rsidR="008727F2" w:rsidRPr="00EE6D0A" w:rsidRDefault="008727F2" w:rsidP="009A0F8A">
            <w:pPr>
              <w:ind w:left="-108" w:right="-108"/>
              <w:jc w:val="center"/>
              <w:rPr>
                <w:rFonts w:ascii="Times New Roman" w:hAnsi="Times New Roman"/>
                <w:lang w:val="ru-RU"/>
              </w:rPr>
            </w:pPr>
            <w:r w:rsidRPr="00EE6D0A">
              <w:rPr>
                <w:rFonts w:ascii="Times New Roman" w:hAnsi="Times New Roman"/>
                <w:lang w:val="ru-RU"/>
              </w:rPr>
              <w:t xml:space="preserve">тыс. кв.м общей площади </w:t>
            </w:r>
            <w:r w:rsidRPr="00EE6D0A">
              <w:rPr>
                <w:rFonts w:ascii="Times New Roman" w:hAnsi="Times New Roman"/>
                <w:lang w:val="ru-RU"/>
              </w:rPr>
              <w:lastRenderedPageBreak/>
              <w:t>квартир/% к общему объему жи-лищного фонда</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lastRenderedPageBreak/>
              <w:t>0,1/0,12</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0,1/0,06</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частной собственности</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86,0/98,08</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155,96/</w:t>
            </w:r>
          </w:p>
          <w:p w:rsidR="008727F2" w:rsidRPr="00E9603F" w:rsidRDefault="008727F2" w:rsidP="009A0F8A">
            <w:pPr>
              <w:jc w:val="center"/>
              <w:rPr>
                <w:rFonts w:ascii="Times New Roman" w:hAnsi="Times New Roman"/>
              </w:rPr>
            </w:pPr>
            <w:r w:rsidRPr="00E9603F">
              <w:rPr>
                <w:rFonts w:ascii="Times New Roman" w:hAnsi="Times New Roman"/>
              </w:rPr>
              <w:t>99,93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3.2</w:t>
            </w:r>
          </w:p>
        </w:tc>
        <w:tc>
          <w:tcPr>
            <w:tcW w:w="4902" w:type="dxa"/>
          </w:tcPr>
          <w:p w:rsidR="008727F2" w:rsidRPr="00E9603F" w:rsidRDefault="008727F2" w:rsidP="009A0F8A">
            <w:pPr>
              <w:rPr>
                <w:rFonts w:ascii="Times New Roman" w:hAnsi="Times New Roman"/>
              </w:rPr>
            </w:pPr>
            <w:r w:rsidRPr="00E9603F">
              <w:rPr>
                <w:rFonts w:ascii="Times New Roman" w:hAnsi="Times New Roman"/>
              </w:rPr>
              <w:t>обеспеченность жилищного фонда</w:t>
            </w:r>
          </w:p>
        </w:tc>
        <w:tc>
          <w:tcPr>
            <w:tcW w:w="950" w:type="dxa"/>
            <w:vAlign w:val="center"/>
          </w:tcPr>
          <w:p w:rsidR="008727F2" w:rsidRPr="00E9603F" w:rsidRDefault="008727F2" w:rsidP="009A0F8A">
            <w:pPr>
              <w:ind w:left="-110" w:right="-122"/>
              <w:jc w:val="center"/>
              <w:rPr>
                <w:rFonts w:ascii="Times New Roman" w:hAnsi="Times New Roman"/>
              </w:rPr>
            </w:pPr>
            <w:r w:rsidRPr="00E9603F">
              <w:rPr>
                <w:rFonts w:ascii="Times New Roman" w:hAnsi="Times New Roman"/>
              </w:rPr>
              <w:t>% общего жил. фонда</w:t>
            </w:r>
          </w:p>
        </w:tc>
        <w:tc>
          <w:tcPr>
            <w:tcW w:w="2084" w:type="dxa"/>
            <w:vAlign w:val="center"/>
          </w:tcPr>
          <w:p w:rsidR="008727F2" w:rsidRPr="00E9603F" w:rsidRDefault="008727F2" w:rsidP="009A0F8A">
            <w:pPr>
              <w:jc w:val="center"/>
              <w:rPr>
                <w:rFonts w:ascii="Times New Roman" w:hAnsi="Times New Roman"/>
              </w:rPr>
            </w:pPr>
          </w:p>
        </w:tc>
        <w:tc>
          <w:tcPr>
            <w:tcW w:w="1108" w:type="dxa"/>
            <w:vAlign w:val="center"/>
          </w:tcPr>
          <w:p w:rsidR="008727F2" w:rsidRPr="00E9603F" w:rsidRDefault="008727F2" w:rsidP="009A0F8A">
            <w:pPr>
              <w:jc w:val="center"/>
              <w:rPr>
                <w:rFonts w:ascii="Times New Roman" w:hAnsi="Times New Roman"/>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водопроводом</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80,0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канализация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ind w:right="-108"/>
              <w:jc w:val="center"/>
              <w:rPr>
                <w:rFonts w:ascii="Times New Roman" w:hAnsi="Times New Roman"/>
              </w:rPr>
            </w:pPr>
            <w:r w:rsidRPr="00E9603F">
              <w:rPr>
                <w:rFonts w:ascii="Times New Roman" w:hAnsi="Times New Roman"/>
              </w:rPr>
              <w:t>52,6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газовыми плитами</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теплом</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p>
        </w:tc>
        <w:tc>
          <w:tcPr>
            <w:tcW w:w="4902" w:type="dxa"/>
          </w:tcPr>
          <w:p w:rsidR="008727F2" w:rsidRPr="00E9603F" w:rsidRDefault="008727F2" w:rsidP="009A0F8A">
            <w:pPr>
              <w:rPr>
                <w:rFonts w:ascii="Times New Roman" w:hAnsi="Times New Roman"/>
              </w:rPr>
            </w:pPr>
            <w:r w:rsidRPr="00E9603F">
              <w:rPr>
                <w:rFonts w:ascii="Times New Roman" w:hAnsi="Times New Roman"/>
              </w:rPr>
              <w:t xml:space="preserve"> - горячей водой</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52,6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100</w:t>
            </w:r>
          </w:p>
        </w:tc>
      </w:tr>
      <w:tr w:rsidR="008727F2" w:rsidRPr="00E9603F" w:rsidTr="009A0F8A">
        <w:trPr>
          <w:trHeight w:val="615"/>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3.3</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Средняя обеспеченность населения общей площадью квартир</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кв. м/чел.</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22,6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30,0</w:t>
            </w:r>
          </w:p>
        </w:tc>
      </w:tr>
      <w:tr w:rsidR="008727F2" w:rsidRPr="0047682C" w:rsidTr="009A0F8A">
        <w:trPr>
          <w:trHeight w:val="397"/>
        </w:trPr>
        <w:tc>
          <w:tcPr>
            <w:tcW w:w="747" w:type="dxa"/>
          </w:tcPr>
          <w:p w:rsidR="008727F2" w:rsidRPr="00E9603F" w:rsidRDefault="008727F2" w:rsidP="009A0F8A">
            <w:pPr>
              <w:ind w:left="-180" w:right="-108"/>
              <w:jc w:val="center"/>
              <w:rPr>
                <w:rFonts w:ascii="Times New Roman" w:hAnsi="Times New Roman"/>
                <w:b/>
              </w:rPr>
            </w:pPr>
            <w:r w:rsidRPr="00E9603F">
              <w:rPr>
                <w:rFonts w:ascii="Times New Roman" w:hAnsi="Times New Roman"/>
                <w:b/>
              </w:rPr>
              <w:t>4</w:t>
            </w:r>
          </w:p>
        </w:tc>
        <w:tc>
          <w:tcPr>
            <w:tcW w:w="4902" w:type="dxa"/>
          </w:tcPr>
          <w:p w:rsidR="008727F2" w:rsidRPr="00EE6D0A" w:rsidRDefault="008727F2" w:rsidP="009A0F8A">
            <w:pPr>
              <w:rPr>
                <w:rFonts w:ascii="Times New Roman" w:hAnsi="Times New Roman"/>
                <w:b/>
                <w:lang w:val="ru-RU"/>
              </w:rPr>
            </w:pPr>
            <w:r w:rsidRPr="00EE6D0A">
              <w:rPr>
                <w:rFonts w:ascii="Times New Roman" w:hAnsi="Times New Roman"/>
                <w:b/>
                <w:lang w:val="ru-RU"/>
              </w:rPr>
              <w:t>Объекты социального и культурно-бытового обслуживания населения</w:t>
            </w:r>
          </w:p>
        </w:tc>
        <w:tc>
          <w:tcPr>
            <w:tcW w:w="950" w:type="dxa"/>
            <w:vAlign w:val="center"/>
          </w:tcPr>
          <w:p w:rsidR="008727F2" w:rsidRPr="00EE6D0A" w:rsidRDefault="008727F2" w:rsidP="009A0F8A">
            <w:pPr>
              <w:jc w:val="center"/>
              <w:rPr>
                <w:rFonts w:ascii="Times New Roman" w:hAnsi="Times New Roman"/>
                <w:b/>
                <w:lang w:val="ru-RU"/>
              </w:rPr>
            </w:pPr>
          </w:p>
        </w:tc>
        <w:tc>
          <w:tcPr>
            <w:tcW w:w="2084" w:type="dxa"/>
            <w:vAlign w:val="center"/>
          </w:tcPr>
          <w:p w:rsidR="008727F2" w:rsidRPr="00EE6D0A" w:rsidRDefault="008727F2" w:rsidP="009A0F8A">
            <w:pPr>
              <w:jc w:val="center"/>
              <w:rPr>
                <w:rFonts w:ascii="Times New Roman" w:hAnsi="Times New Roman"/>
                <w:b/>
                <w:lang w:val="ru-RU"/>
              </w:rPr>
            </w:pPr>
          </w:p>
        </w:tc>
        <w:tc>
          <w:tcPr>
            <w:tcW w:w="1108" w:type="dxa"/>
            <w:vAlign w:val="center"/>
          </w:tcPr>
          <w:p w:rsidR="008727F2" w:rsidRPr="00EE6D0A" w:rsidRDefault="008727F2" w:rsidP="009A0F8A">
            <w:pPr>
              <w:jc w:val="center"/>
              <w:rPr>
                <w:rFonts w:ascii="Times New Roman" w:hAnsi="Times New Roman"/>
                <w:b/>
                <w:lang w:val="ru-RU"/>
              </w:rPr>
            </w:pP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4.1</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Детские дошкольные учреждения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мест</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105/27</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161/31</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4.2</w:t>
            </w:r>
          </w:p>
        </w:tc>
        <w:tc>
          <w:tcPr>
            <w:tcW w:w="4902" w:type="dxa"/>
          </w:tcPr>
          <w:p w:rsidR="008727F2" w:rsidRPr="00E9603F" w:rsidRDefault="008727F2" w:rsidP="009A0F8A">
            <w:pPr>
              <w:rPr>
                <w:rFonts w:ascii="Times New Roman" w:hAnsi="Times New Roman"/>
              </w:rPr>
            </w:pPr>
            <w:r w:rsidRPr="00E9603F">
              <w:rPr>
                <w:rFonts w:ascii="Times New Roman" w:hAnsi="Times New Roman"/>
              </w:rPr>
              <w:t>Общеобразовательные школы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440/116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614/118</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4.3</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Учреждения начального и среднего профессионального образования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учащихся</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4.4</w:t>
            </w:r>
          </w:p>
        </w:tc>
        <w:tc>
          <w:tcPr>
            <w:tcW w:w="4902" w:type="dxa"/>
          </w:tcPr>
          <w:p w:rsidR="008727F2" w:rsidRPr="00E9603F" w:rsidRDefault="008727F2" w:rsidP="009A0F8A">
            <w:pPr>
              <w:rPr>
                <w:rFonts w:ascii="Times New Roman" w:hAnsi="Times New Roman"/>
              </w:rPr>
            </w:pPr>
            <w:r w:rsidRPr="00E9603F">
              <w:rPr>
                <w:rFonts w:ascii="Times New Roman" w:hAnsi="Times New Roman"/>
              </w:rPr>
              <w:t>Высшие учебные заведения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студентов</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r>
      <w:tr w:rsidR="008727F2" w:rsidRPr="00E9603F" w:rsidTr="009A0F8A">
        <w:trPr>
          <w:trHeight w:val="37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4.5</w:t>
            </w:r>
          </w:p>
        </w:tc>
        <w:tc>
          <w:tcPr>
            <w:tcW w:w="4902" w:type="dxa"/>
          </w:tcPr>
          <w:p w:rsidR="008727F2" w:rsidRPr="00E9603F" w:rsidRDefault="008727F2" w:rsidP="009A0F8A">
            <w:pPr>
              <w:rPr>
                <w:rFonts w:ascii="Times New Roman" w:hAnsi="Times New Roman"/>
              </w:rPr>
            </w:pPr>
            <w:r w:rsidRPr="00E9603F">
              <w:rPr>
                <w:rFonts w:ascii="Times New Roman" w:hAnsi="Times New Roman"/>
              </w:rPr>
              <w:t>Больницы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коек</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53</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4.6</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Поликлиники (в наст. время амбулатории) – всего/1000 чел.</w:t>
            </w:r>
          </w:p>
        </w:tc>
        <w:tc>
          <w:tcPr>
            <w:tcW w:w="950" w:type="dxa"/>
            <w:vAlign w:val="center"/>
          </w:tcPr>
          <w:p w:rsidR="008727F2" w:rsidRPr="00E9603F" w:rsidRDefault="008727F2" w:rsidP="009A0F8A">
            <w:pPr>
              <w:ind w:left="-108" w:right="-108"/>
              <w:jc w:val="center"/>
              <w:rPr>
                <w:rFonts w:ascii="Times New Roman" w:hAnsi="Times New Roman"/>
              </w:rPr>
            </w:pPr>
            <w:r w:rsidRPr="00E9603F">
              <w:rPr>
                <w:rFonts w:ascii="Times New Roman" w:hAnsi="Times New Roman"/>
              </w:rPr>
              <w:t>посещений в смену</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40</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114</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4.7</w:t>
            </w:r>
          </w:p>
        </w:tc>
        <w:tc>
          <w:tcPr>
            <w:tcW w:w="4902" w:type="dxa"/>
          </w:tcPr>
          <w:p w:rsidR="008727F2" w:rsidRPr="00EE6D0A" w:rsidRDefault="008727F2" w:rsidP="009A0F8A">
            <w:pPr>
              <w:ind w:right="-106"/>
              <w:rPr>
                <w:rFonts w:ascii="Times New Roman" w:hAnsi="Times New Roman"/>
                <w:lang w:val="ru-RU"/>
              </w:rPr>
            </w:pPr>
            <w:r w:rsidRPr="00EE6D0A">
              <w:rPr>
                <w:rFonts w:ascii="Times New Roman" w:hAnsi="Times New Roman"/>
                <w:lang w:val="ru-RU"/>
              </w:rPr>
              <w:t>Предприятия розничной торговли, общественного питания и бытового обслуживания населения – всего/1000 чел.</w:t>
            </w:r>
          </w:p>
        </w:tc>
        <w:tc>
          <w:tcPr>
            <w:tcW w:w="950" w:type="dxa"/>
            <w:vAlign w:val="center"/>
          </w:tcPr>
          <w:p w:rsidR="008727F2" w:rsidRPr="00E9603F" w:rsidRDefault="008727F2" w:rsidP="009A0F8A">
            <w:pPr>
              <w:ind w:left="-108" w:right="-108"/>
              <w:jc w:val="center"/>
              <w:rPr>
                <w:rFonts w:ascii="Times New Roman" w:hAnsi="Times New Roman"/>
              </w:rPr>
            </w:pPr>
            <w:r w:rsidRPr="00E9603F">
              <w:rPr>
                <w:rFonts w:ascii="Times New Roman" w:hAnsi="Times New Roman"/>
              </w:rPr>
              <w:t>объект</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34</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4.8</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Учреждения культуры и искусства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5</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4.9</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Физкультурно-спортивные сооружения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4</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6</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4.10</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Учреждения санаторно-курортные и оздоровительные, отдыха и туризма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7</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4.11</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Учреждения социального обеспечения – всего/1000 чел.</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1</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t>4.12</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Организации и учреждения управления, кредитно-финансовые учреждения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6</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10</w:t>
            </w:r>
          </w:p>
        </w:tc>
      </w:tr>
      <w:tr w:rsidR="008727F2" w:rsidRPr="00E9603F" w:rsidTr="009A0F8A">
        <w:trPr>
          <w:trHeight w:val="397"/>
        </w:trPr>
        <w:tc>
          <w:tcPr>
            <w:tcW w:w="747" w:type="dxa"/>
          </w:tcPr>
          <w:p w:rsidR="008727F2" w:rsidRPr="00E9603F" w:rsidRDefault="008727F2" w:rsidP="009A0F8A">
            <w:pPr>
              <w:ind w:left="-180" w:right="-108"/>
              <w:jc w:val="center"/>
              <w:rPr>
                <w:rFonts w:ascii="Times New Roman" w:hAnsi="Times New Roman"/>
              </w:rPr>
            </w:pPr>
            <w:r w:rsidRPr="00E9603F">
              <w:rPr>
                <w:rFonts w:ascii="Times New Roman" w:hAnsi="Times New Roman"/>
              </w:rPr>
              <w:lastRenderedPageBreak/>
              <w:t>4.13</w:t>
            </w:r>
          </w:p>
        </w:tc>
        <w:tc>
          <w:tcPr>
            <w:tcW w:w="4902" w:type="dxa"/>
          </w:tcPr>
          <w:p w:rsidR="008727F2" w:rsidRPr="00EE6D0A" w:rsidRDefault="008727F2" w:rsidP="009A0F8A">
            <w:pPr>
              <w:rPr>
                <w:rFonts w:ascii="Times New Roman" w:hAnsi="Times New Roman"/>
                <w:lang w:val="ru-RU"/>
              </w:rPr>
            </w:pPr>
            <w:r w:rsidRPr="00EE6D0A">
              <w:rPr>
                <w:rFonts w:ascii="Times New Roman" w:hAnsi="Times New Roman"/>
                <w:lang w:val="ru-RU"/>
              </w:rPr>
              <w:t>Прочие объекты социального и культурно-бытового обслуживания населения</w:t>
            </w:r>
          </w:p>
        </w:tc>
        <w:tc>
          <w:tcPr>
            <w:tcW w:w="950" w:type="dxa"/>
            <w:vAlign w:val="center"/>
          </w:tcPr>
          <w:p w:rsidR="008727F2" w:rsidRPr="00E9603F" w:rsidRDefault="008727F2" w:rsidP="009A0F8A">
            <w:pPr>
              <w:jc w:val="center"/>
              <w:rPr>
                <w:rFonts w:ascii="Times New Roman" w:hAnsi="Times New Roman"/>
              </w:rPr>
            </w:pPr>
            <w:r w:rsidRPr="00E9603F">
              <w:rPr>
                <w:rFonts w:ascii="Times New Roman" w:hAnsi="Times New Roman"/>
              </w:rPr>
              <w:t>-“-</w:t>
            </w:r>
          </w:p>
        </w:tc>
        <w:tc>
          <w:tcPr>
            <w:tcW w:w="2084" w:type="dxa"/>
            <w:vAlign w:val="center"/>
          </w:tcPr>
          <w:p w:rsidR="008727F2" w:rsidRPr="00E9603F" w:rsidRDefault="008727F2" w:rsidP="009A0F8A">
            <w:pPr>
              <w:jc w:val="center"/>
              <w:rPr>
                <w:rFonts w:ascii="Times New Roman" w:hAnsi="Times New Roman"/>
              </w:rPr>
            </w:pPr>
            <w:r w:rsidRPr="00E9603F">
              <w:rPr>
                <w:rFonts w:ascii="Times New Roman" w:hAnsi="Times New Roman"/>
              </w:rPr>
              <w:t>3</w:t>
            </w:r>
          </w:p>
        </w:tc>
        <w:tc>
          <w:tcPr>
            <w:tcW w:w="1108" w:type="dxa"/>
            <w:vAlign w:val="center"/>
          </w:tcPr>
          <w:p w:rsidR="008727F2" w:rsidRPr="00E9603F" w:rsidRDefault="008727F2" w:rsidP="009A0F8A">
            <w:pPr>
              <w:jc w:val="center"/>
              <w:rPr>
                <w:rFonts w:ascii="Times New Roman" w:hAnsi="Times New Roman"/>
              </w:rPr>
            </w:pPr>
            <w:r w:rsidRPr="00E9603F">
              <w:rPr>
                <w:rFonts w:ascii="Times New Roman" w:hAnsi="Times New Roman"/>
              </w:rPr>
              <w:t>4</w:t>
            </w: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b/>
              </w:rPr>
            </w:pPr>
            <w:r w:rsidRPr="006F5C4B">
              <w:rPr>
                <w:rFonts w:ascii="Times New Roman" w:hAnsi="Times New Roman"/>
                <w:b/>
              </w:rPr>
              <w:t>5.</w:t>
            </w:r>
          </w:p>
        </w:tc>
        <w:tc>
          <w:tcPr>
            <w:tcW w:w="4902" w:type="dxa"/>
          </w:tcPr>
          <w:p w:rsidR="008727F2" w:rsidRPr="006F5C4B" w:rsidRDefault="008727F2" w:rsidP="009A0F8A">
            <w:pPr>
              <w:rPr>
                <w:rFonts w:ascii="Times New Roman" w:hAnsi="Times New Roman"/>
                <w:b/>
              </w:rPr>
            </w:pPr>
            <w:r w:rsidRPr="006F5C4B">
              <w:rPr>
                <w:rFonts w:ascii="Times New Roman" w:hAnsi="Times New Roman"/>
                <w:b/>
              </w:rPr>
              <w:t>Транспортная инфраструктура</w:t>
            </w:r>
          </w:p>
        </w:tc>
        <w:tc>
          <w:tcPr>
            <w:tcW w:w="950" w:type="dxa"/>
            <w:vAlign w:val="center"/>
          </w:tcPr>
          <w:p w:rsidR="008727F2" w:rsidRPr="006F5C4B" w:rsidRDefault="008727F2" w:rsidP="009A0F8A">
            <w:pPr>
              <w:jc w:val="center"/>
              <w:rPr>
                <w:rFonts w:ascii="Times New Roman" w:hAnsi="Times New Roman"/>
                <w:b/>
              </w:rPr>
            </w:pPr>
          </w:p>
        </w:tc>
        <w:tc>
          <w:tcPr>
            <w:tcW w:w="2084" w:type="dxa"/>
            <w:vAlign w:val="center"/>
          </w:tcPr>
          <w:p w:rsidR="008727F2" w:rsidRPr="006F5C4B" w:rsidRDefault="008727F2" w:rsidP="009A0F8A">
            <w:pPr>
              <w:jc w:val="center"/>
              <w:rPr>
                <w:rFonts w:ascii="Times New Roman" w:hAnsi="Times New Roman"/>
                <w:b/>
              </w:rPr>
            </w:pPr>
          </w:p>
        </w:tc>
        <w:tc>
          <w:tcPr>
            <w:tcW w:w="1108" w:type="dxa"/>
            <w:vAlign w:val="center"/>
          </w:tcPr>
          <w:p w:rsidR="008727F2" w:rsidRPr="006F5C4B" w:rsidRDefault="008727F2" w:rsidP="009A0F8A">
            <w:pPr>
              <w:jc w:val="center"/>
              <w:rPr>
                <w:rFonts w:ascii="Times New Roman" w:hAnsi="Times New Roman"/>
                <w:b/>
              </w:rPr>
            </w:pPr>
          </w:p>
        </w:tc>
      </w:tr>
      <w:tr w:rsidR="008727F2" w:rsidRPr="0047682C"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5.1</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Протяженность линий общественного пассажирского транспорта</w:t>
            </w:r>
          </w:p>
        </w:tc>
        <w:tc>
          <w:tcPr>
            <w:tcW w:w="950" w:type="dxa"/>
            <w:vAlign w:val="center"/>
          </w:tcPr>
          <w:p w:rsidR="008727F2" w:rsidRPr="006F5C4B" w:rsidRDefault="008727F2" w:rsidP="009A0F8A">
            <w:pPr>
              <w:jc w:val="center"/>
              <w:rPr>
                <w:rFonts w:ascii="Times New Roman" w:hAnsi="Times New Roman"/>
                <w:lang w:val="ru-RU"/>
              </w:rPr>
            </w:pPr>
          </w:p>
        </w:tc>
        <w:tc>
          <w:tcPr>
            <w:tcW w:w="2084" w:type="dxa"/>
            <w:vAlign w:val="center"/>
          </w:tcPr>
          <w:p w:rsidR="008727F2" w:rsidRPr="006F5C4B" w:rsidRDefault="008727F2" w:rsidP="009A0F8A">
            <w:pPr>
              <w:jc w:val="center"/>
              <w:rPr>
                <w:rFonts w:ascii="Times New Roman" w:hAnsi="Times New Roman"/>
                <w:lang w:val="ru-RU"/>
              </w:rPr>
            </w:pPr>
          </w:p>
        </w:tc>
        <w:tc>
          <w:tcPr>
            <w:tcW w:w="1108" w:type="dxa"/>
            <w:vAlign w:val="center"/>
          </w:tcPr>
          <w:p w:rsidR="008727F2" w:rsidRPr="006F5C4B" w:rsidRDefault="008727F2" w:rsidP="009A0F8A">
            <w:pPr>
              <w:jc w:val="center"/>
              <w:rPr>
                <w:rFonts w:ascii="Times New Roman" w:hAnsi="Times New Roman"/>
                <w:lang w:val="ru-RU"/>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lang w:val="ru-RU"/>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в том числе:</w:t>
            </w:r>
          </w:p>
        </w:tc>
        <w:tc>
          <w:tcPr>
            <w:tcW w:w="950" w:type="dxa"/>
            <w:vAlign w:val="center"/>
          </w:tcPr>
          <w:p w:rsidR="008727F2" w:rsidRPr="006F5C4B" w:rsidRDefault="008727F2" w:rsidP="009A0F8A">
            <w:pPr>
              <w:jc w:val="center"/>
              <w:rPr>
                <w:rFonts w:ascii="Times New Roman" w:hAnsi="Times New Roman"/>
              </w:rPr>
            </w:pP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33"/>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 xml:space="preserve"> - автобус</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5.2</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Протяженность магистральных улиц и дорог - всего</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км</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в том числе:</w:t>
            </w:r>
          </w:p>
        </w:tc>
        <w:tc>
          <w:tcPr>
            <w:tcW w:w="950" w:type="dxa"/>
            <w:vAlign w:val="center"/>
          </w:tcPr>
          <w:p w:rsidR="008727F2" w:rsidRPr="006F5C4B" w:rsidRDefault="008727F2" w:rsidP="009A0F8A">
            <w:pPr>
              <w:jc w:val="center"/>
              <w:rPr>
                <w:rFonts w:ascii="Times New Roman" w:hAnsi="Times New Roman"/>
              </w:rPr>
            </w:pP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 xml:space="preserve"> - магистральных дорог скоростного движения;</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 xml:space="preserve"> - магистральных дорог регионального значения;</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 xml:space="preserve"> - магистральных улиц общегородского значения непрерывного движения;</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 xml:space="preserve"> - магистральных улиц общегородского значения регулируемого движения;</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 xml:space="preserve"> - магистральных улиц районного значения</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47682C"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5.3</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Общая протяженность улично-дорожной сети</w:t>
            </w:r>
          </w:p>
        </w:tc>
        <w:tc>
          <w:tcPr>
            <w:tcW w:w="950" w:type="dxa"/>
            <w:vAlign w:val="center"/>
          </w:tcPr>
          <w:p w:rsidR="008727F2" w:rsidRPr="006F5C4B" w:rsidRDefault="008727F2" w:rsidP="009A0F8A">
            <w:pPr>
              <w:jc w:val="center"/>
              <w:rPr>
                <w:rFonts w:ascii="Times New Roman" w:hAnsi="Times New Roman"/>
                <w:lang w:val="ru-RU"/>
              </w:rPr>
            </w:pPr>
          </w:p>
        </w:tc>
        <w:tc>
          <w:tcPr>
            <w:tcW w:w="2084" w:type="dxa"/>
            <w:vAlign w:val="center"/>
          </w:tcPr>
          <w:p w:rsidR="008727F2" w:rsidRPr="006F5C4B" w:rsidRDefault="008727F2" w:rsidP="009A0F8A">
            <w:pPr>
              <w:jc w:val="center"/>
              <w:rPr>
                <w:rFonts w:ascii="Times New Roman" w:hAnsi="Times New Roman"/>
                <w:lang w:val="ru-RU"/>
              </w:rPr>
            </w:pPr>
          </w:p>
        </w:tc>
        <w:tc>
          <w:tcPr>
            <w:tcW w:w="1108" w:type="dxa"/>
            <w:vAlign w:val="center"/>
          </w:tcPr>
          <w:p w:rsidR="008727F2" w:rsidRPr="006F5C4B" w:rsidRDefault="008727F2" w:rsidP="009A0F8A">
            <w:pPr>
              <w:jc w:val="center"/>
              <w:rPr>
                <w:rFonts w:ascii="Times New Roman" w:hAnsi="Times New Roman"/>
                <w:lang w:val="ru-RU"/>
              </w:rPr>
            </w:pPr>
          </w:p>
        </w:tc>
      </w:tr>
      <w:tr w:rsidR="008727F2" w:rsidRPr="0047682C" w:rsidTr="009A0F8A">
        <w:trPr>
          <w:trHeight w:val="397"/>
        </w:trPr>
        <w:tc>
          <w:tcPr>
            <w:tcW w:w="747" w:type="dxa"/>
          </w:tcPr>
          <w:p w:rsidR="008727F2" w:rsidRPr="006F5C4B" w:rsidRDefault="008727F2" w:rsidP="009A0F8A">
            <w:pPr>
              <w:ind w:left="-180" w:right="-108"/>
              <w:jc w:val="center"/>
              <w:rPr>
                <w:rFonts w:ascii="Times New Roman" w:hAnsi="Times New Roman"/>
                <w:lang w:val="ru-RU"/>
              </w:rPr>
            </w:pP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в том числе с усовершенствованным покрытием</w:t>
            </w:r>
          </w:p>
        </w:tc>
        <w:tc>
          <w:tcPr>
            <w:tcW w:w="950" w:type="dxa"/>
            <w:vAlign w:val="center"/>
          </w:tcPr>
          <w:p w:rsidR="008727F2" w:rsidRPr="006F5C4B" w:rsidRDefault="008727F2" w:rsidP="009A0F8A">
            <w:pPr>
              <w:jc w:val="center"/>
              <w:rPr>
                <w:rFonts w:ascii="Times New Roman" w:hAnsi="Times New Roman"/>
                <w:lang w:val="ru-RU"/>
              </w:rPr>
            </w:pPr>
          </w:p>
        </w:tc>
        <w:tc>
          <w:tcPr>
            <w:tcW w:w="2084" w:type="dxa"/>
            <w:vAlign w:val="center"/>
          </w:tcPr>
          <w:p w:rsidR="008727F2" w:rsidRPr="006F5C4B" w:rsidRDefault="008727F2" w:rsidP="009A0F8A">
            <w:pPr>
              <w:jc w:val="center"/>
              <w:rPr>
                <w:rFonts w:ascii="Times New Roman" w:hAnsi="Times New Roman"/>
                <w:lang w:val="ru-RU"/>
              </w:rPr>
            </w:pPr>
          </w:p>
        </w:tc>
        <w:tc>
          <w:tcPr>
            <w:tcW w:w="1108" w:type="dxa"/>
            <w:vAlign w:val="center"/>
          </w:tcPr>
          <w:p w:rsidR="008727F2" w:rsidRPr="006F5C4B" w:rsidRDefault="008727F2" w:rsidP="009A0F8A">
            <w:pPr>
              <w:jc w:val="center"/>
              <w:rPr>
                <w:rFonts w:ascii="Times New Roman" w:hAnsi="Times New Roman"/>
                <w:lang w:val="ru-RU"/>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5.4</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Количество транспортных развязок в разных уровнях</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единиц</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5.5</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Средние затраты времени на трудовые передвижения в один конец</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мин.</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5.6</w:t>
            </w:r>
          </w:p>
        </w:tc>
        <w:tc>
          <w:tcPr>
            <w:tcW w:w="4902" w:type="dxa"/>
          </w:tcPr>
          <w:p w:rsidR="008727F2" w:rsidRPr="006F5C4B" w:rsidRDefault="008727F2" w:rsidP="009A0F8A">
            <w:pPr>
              <w:rPr>
                <w:rFonts w:ascii="Times New Roman" w:hAnsi="Times New Roman"/>
                <w:lang w:val="ru-RU"/>
              </w:rPr>
            </w:pPr>
            <w:r w:rsidRPr="006F5C4B">
              <w:rPr>
                <w:rFonts w:ascii="Times New Roman" w:hAnsi="Times New Roman"/>
                <w:lang w:val="ru-RU"/>
              </w:rPr>
              <w:t>Обеспеченность населения индивидуальными легковыми автомобилями (на 1000 жителей)</w:t>
            </w:r>
          </w:p>
        </w:tc>
        <w:tc>
          <w:tcPr>
            <w:tcW w:w="950" w:type="dxa"/>
            <w:vAlign w:val="center"/>
          </w:tcPr>
          <w:p w:rsidR="008727F2" w:rsidRPr="006F5C4B" w:rsidRDefault="008727F2" w:rsidP="009A0F8A">
            <w:pPr>
              <w:ind w:left="-108" w:right="-108"/>
              <w:jc w:val="center"/>
              <w:rPr>
                <w:rFonts w:ascii="Times New Roman" w:hAnsi="Times New Roman"/>
              </w:rPr>
            </w:pPr>
            <w:r w:rsidRPr="006F5C4B">
              <w:rPr>
                <w:rFonts w:ascii="Times New Roman" w:hAnsi="Times New Roman"/>
              </w:rPr>
              <w:t>автомоби-</w:t>
            </w:r>
          </w:p>
          <w:p w:rsidR="008727F2" w:rsidRPr="006F5C4B" w:rsidRDefault="008727F2" w:rsidP="009A0F8A">
            <w:pPr>
              <w:ind w:left="-108" w:right="-108"/>
              <w:jc w:val="center"/>
              <w:rPr>
                <w:rFonts w:ascii="Times New Roman" w:hAnsi="Times New Roman"/>
              </w:rPr>
            </w:pPr>
            <w:r w:rsidRPr="006F5C4B">
              <w:rPr>
                <w:rFonts w:ascii="Times New Roman" w:hAnsi="Times New Roman"/>
              </w:rPr>
              <w:t>лей</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6F5C4B" w:rsidRDefault="008727F2" w:rsidP="009A0F8A">
            <w:pPr>
              <w:jc w:val="center"/>
              <w:rPr>
                <w:rFonts w:ascii="Times New Roman" w:hAnsi="Times New Roman"/>
              </w:rPr>
            </w:pPr>
          </w:p>
        </w:tc>
      </w:tr>
      <w:tr w:rsidR="008727F2" w:rsidRPr="0047682C" w:rsidTr="009A0F8A">
        <w:trPr>
          <w:trHeight w:val="397"/>
        </w:trPr>
        <w:tc>
          <w:tcPr>
            <w:tcW w:w="747" w:type="dxa"/>
          </w:tcPr>
          <w:p w:rsidR="008727F2" w:rsidRPr="0088646E" w:rsidRDefault="008727F2" w:rsidP="009A0F8A">
            <w:pPr>
              <w:ind w:left="-180" w:right="-108"/>
              <w:jc w:val="center"/>
              <w:rPr>
                <w:rFonts w:ascii="Times New Roman" w:hAnsi="Times New Roman"/>
                <w:b/>
              </w:rPr>
            </w:pPr>
            <w:r w:rsidRPr="0088646E">
              <w:rPr>
                <w:rFonts w:ascii="Times New Roman" w:hAnsi="Times New Roman"/>
                <w:b/>
              </w:rPr>
              <w:t>6</w:t>
            </w:r>
          </w:p>
        </w:tc>
        <w:tc>
          <w:tcPr>
            <w:tcW w:w="4902" w:type="dxa"/>
          </w:tcPr>
          <w:p w:rsidR="008727F2" w:rsidRPr="00EE6D0A" w:rsidRDefault="008727F2" w:rsidP="009A0F8A">
            <w:pPr>
              <w:rPr>
                <w:rFonts w:ascii="Times New Roman" w:hAnsi="Times New Roman"/>
                <w:b/>
                <w:lang w:val="ru-RU"/>
              </w:rPr>
            </w:pPr>
            <w:r w:rsidRPr="00EE6D0A">
              <w:rPr>
                <w:rFonts w:ascii="Times New Roman" w:hAnsi="Times New Roman"/>
                <w:b/>
                <w:lang w:val="ru-RU"/>
              </w:rPr>
              <w:t>Инженерная инфраструктура и благоустройство территории</w:t>
            </w:r>
          </w:p>
        </w:tc>
        <w:tc>
          <w:tcPr>
            <w:tcW w:w="950" w:type="dxa"/>
            <w:vAlign w:val="center"/>
          </w:tcPr>
          <w:p w:rsidR="008727F2" w:rsidRPr="00EE6D0A" w:rsidRDefault="008727F2" w:rsidP="009A0F8A">
            <w:pPr>
              <w:jc w:val="center"/>
              <w:rPr>
                <w:rFonts w:ascii="Times New Roman" w:hAnsi="Times New Roman"/>
                <w:b/>
                <w:lang w:val="ru-RU"/>
              </w:rPr>
            </w:pPr>
          </w:p>
        </w:tc>
        <w:tc>
          <w:tcPr>
            <w:tcW w:w="2084" w:type="dxa"/>
            <w:vAlign w:val="center"/>
          </w:tcPr>
          <w:p w:rsidR="008727F2" w:rsidRPr="00EE6D0A" w:rsidRDefault="008727F2" w:rsidP="009A0F8A">
            <w:pPr>
              <w:jc w:val="center"/>
              <w:rPr>
                <w:rFonts w:ascii="Times New Roman" w:hAnsi="Times New Roman"/>
                <w:b/>
                <w:lang w:val="ru-RU"/>
              </w:rPr>
            </w:pPr>
          </w:p>
        </w:tc>
        <w:tc>
          <w:tcPr>
            <w:tcW w:w="1108" w:type="dxa"/>
            <w:vAlign w:val="center"/>
          </w:tcPr>
          <w:p w:rsidR="008727F2" w:rsidRPr="00EE6D0A" w:rsidRDefault="008727F2" w:rsidP="009A0F8A">
            <w:pPr>
              <w:jc w:val="center"/>
              <w:rPr>
                <w:rFonts w:ascii="Times New Roman" w:hAnsi="Times New Roman"/>
                <w:b/>
                <w:lang w:val="ru-RU"/>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6.1.</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Водоснабжение</w:t>
            </w:r>
          </w:p>
        </w:tc>
        <w:tc>
          <w:tcPr>
            <w:tcW w:w="950" w:type="dxa"/>
            <w:vAlign w:val="center"/>
          </w:tcPr>
          <w:p w:rsidR="008727F2" w:rsidRPr="00E90BCE" w:rsidRDefault="008727F2" w:rsidP="009A0F8A">
            <w:pPr>
              <w:jc w:val="center"/>
              <w:rPr>
                <w:rFonts w:ascii="Times New Roman" w:hAnsi="Times New Roman"/>
                <w:bCs/>
              </w:rPr>
            </w:pPr>
          </w:p>
        </w:tc>
        <w:tc>
          <w:tcPr>
            <w:tcW w:w="2084" w:type="dxa"/>
            <w:vAlign w:val="center"/>
          </w:tcPr>
          <w:p w:rsidR="008727F2" w:rsidRPr="00E90BCE" w:rsidRDefault="008727F2" w:rsidP="009A0F8A">
            <w:pPr>
              <w:jc w:val="center"/>
              <w:rPr>
                <w:rFonts w:ascii="Times New Roman" w:hAnsi="Times New Roman"/>
                <w:bCs/>
              </w:rPr>
            </w:pPr>
          </w:p>
        </w:tc>
        <w:tc>
          <w:tcPr>
            <w:tcW w:w="1108" w:type="dxa"/>
            <w:vAlign w:val="center"/>
          </w:tcPr>
          <w:p w:rsidR="008727F2" w:rsidRPr="00E90BCE" w:rsidRDefault="008727F2" w:rsidP="009A0F8A">
            <w:pPr>
              <w:jc w:val="center"/>
              <w:rPr>
                <w:rFonts w:ascii="Times New Roman" w:hAnsi="Times New Roman"/>
                <w:bCs/>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6.1.1.</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Водопотребление из централизованной системы водоснабжения</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тыс.м</w:t>
            </w:r>
            <w:r w:rsidRPr="00E90BCE">
              <w:rPr>
                <w:rFonts w:ascii="Times New Roman" w:hAnsi="Times New Roman"/>
                <w:vertAlign w:val="superscript"/>
              </w:rPr>
              <w:t>3</w:t>
            </w:r>
            <w:r w:rsidRPr="00E90BCE">
              <w:rPr>
                <w:rFonts w:ascii="Times New Roman" w:hAnsi="Times New Roman"/>
              </w:rPr>
              <w:t>/сут.</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0,275</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1,365</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6.1.2.</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Среднесуточное потребление воды на 1 человека</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л/сут</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73</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262</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color w:val="FF0000"/>
              </w:rPr>
            </w:pP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в том числе на хозяйственно-бытовые нужды</w:t>
            </w:r>
          </w:p>
        </w:tc>
        <w:tc>
          <w:tcPr>
            <w:tcW w:w="950" w:type="dxa"/>
            <w:vAlign w:val="center"/>
          </w:tcPr>
          <w:p w:rsidR="008727F2" w:rsidRPr="00EE6D0A" w:rsidRDefault="008727F2" w:rsidP="009A0F8A">
            <w:pPr>
              <w:jc w:val="center"/>
              <w:rPr>
                <w:rFonts w:ascii="Times New Roman" w:hAnsi="Times New Roman"/>
                <w:lang w:val="ru-RU"/>
              </w:rPr>
            </w:pPr>
          </w:p>
        </w:tc>
        <w:tc>
          <w:tcPr>
            <w:tcW w:w="2084" w:type="dxa"/>
            <w:vAlign w:val="center"/>
          </w:tcPr>
          <w:p w:rsidR="008727F2" w:rsidRPr="00EE6D0A" w:rsidRDefault="008727F2" w:rsidP="009A0F8A">
            <w:pPr>
              <w:jc w:val="center"/>
              <w:rPr>
                <w:rFonts w:ascii="Times New Roman" w:hAnsi="Times New Roman"/>
                <w:lang w:val="ru-RU"/>
              </w:rPr>
            </w:pP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160</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6.2</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Канализация</w:t>
            </w:r>
          </w:p>
        </w:tc>
        <w:tc>
          <w:tcPr>
            <w:tcW w:w="950" w:type="dxa"/>
            <w:vAlign w:val="center"/>
          </w:tcPr>
          <w:p w:rsidR="008727F2" w:rsidRPr="00E90BCE" w:rsidRDefault="008727F2" w:rsidP="009A0F8A">
            <w:pPr>
              <w:jc w:val="center"/>
              <w:rPr>
                <w:rFonts w:ascii="Times New Roman" w:hAnsi="Times New Roman"/>
              </w:rPr>
            </w:pPr>
          </w:p>
        </w:tc>
        <w:tc>
          <w:tcPr>
            <w:tcW w:w="2084" w:type="dxa"/>
            <w:vAlign w:val="center"/>
          </w:tcPr>
          <w:p w:rsidR="008727F2" w:rsidRPr="00E90BCE" w:rsidRDefault="008727F2" w:rsidP="009A0F8A">
            <w:pPr>
              <w:jc w:val="center"/>
              <w:rPr>
                <w:rFonts w:ascii="Times New Roman" w:hAnsi="Times New Roman"/>
              </w:rPr>
            </w:pPr>
          </w:p>
        </w:tc>
        <w:tc>
          <w:tcPr>
            <w:tcW w:w="1108" w:type="dxa"/>
            <w:vAlign w:val="center"/>
          </w:tcPr>
          <w:p w:rsidR="008727F2" w:rsidRPr="00E90BCE" w:rsidRDefault="008727F2" w:rsidP="009A0F8A">
            <w:pPr>
              <w:jc w:val="center"/>
              <w:rPr>
                <w:rFonts w:ascii="Times New Roman" w:hAnsi="Times New Roman"/>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6.2.1.</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Поступление сточных вод в централизованную систему канализации</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тыс.м</w:t>
            </w:r>
            <w:r w:rsidRPr="00E90BCE">
              <w:rPr>
                <w:rFonts w:ascii="Times New Roman" w:hAnsi="Times New Roman"/>
                <w:vertAlign w:val="superscript"/>
              </w:rPr>
              <w:t>3</w:t>
            </w:r>
            <w:r w:rsidRPr="00E90BCE">
              <w:rPr>
                <w:rFonts w:ascii="Times New Roman" w:hAnsi="Times New Roman"/>
              </w:rPr>
              <w:t>/сут.</w:t>
            </w:r>
          </w:p>
        </w:tc>
        <w:tc>
          <w:tcPr>
            <w:tcW w:w="2084" w:type="dxa"/>
            <w:vAlign w:val="center"/>
          </w:tcPr>
          <w:p w:rsidR="008727F2" w:rsidRPr="00E90BCE" w:rsidRDefault="008727F2" w:rsidP="009A0F8A">
            <w:pPr>
              <w:jc w:val="center"/>
              <w:rPr>
                <w:rFonts w:ascii="Times New Roman" w:hAnsi="Times New Roman"/>
                <w:b/>
              </w:rPr>
            </w:pPr>
            <w:r w:rsidRPr="00E90BCE">
              <w:rPr>
                <w:rFonts w:ascii="Times New Roman" w:hAnsi="Times New Roman"/>
                <w:b/>
              </w:rPr>
              <w:t>-</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1,0</w:t>
            </w:r>
          </w:p>
        </w:tc>
      </w:tr>
      <w:tr w:rsidR="008727F2" w:rsidRPr="009B5DCB" w:rsidTr="009A0F8A">
        <w:trPr>
          <w:trHeight w:val="397"/>
        </w:trPr>
        <w:tc>
          <w:tcPr>
            <w:tcW w:w="747" w:type="dxa"/>
          </w:tcPr>
          <w:p w:rsidR="008727F2" w:rsidRPr="00E90BCE" w:rsidRDefault="008727F2" w:rsidP="009A0F8A">
            <w:pPr>
              <w:rPr>
                <w:rFonts w:ascii="Times New Roman" w:hAnsi="Times New Roman"/>
              </w:rPr>
            </w:pPr>
          </w:p>
        </w:tc>
        <w:tc>
          <w:tcPr>
            <w:tcW w:w="4902" w:type="dxa"/>
          </w:tcPr>
          <w:p w:rsidR="008727F2" w:rsidRPr="00E90BCE" w:rsidRDefault="008727F2" w:rsidP="009A0F8A">
            <w:pPr>
              <w:rPr>
                <w:rFonts w:ascii="Times New Roman" w:hAnsi="Times New Roman"/>
              </w:rPr>
            </w:pPr>
            <w:r w:rsidRPr="00E90BCE">
              <w:rPr>
                <w:rFonts w:ascii="Times New Roman" w:hAnsi="Times New Roman"/>
              </w:rPr>
              <w:t>Очистные сооружения канализации (ОСК)</w:t>
            </w:r>
          </w:p>
        </w:tc>
        <w:tc>
          <w:tcPr>
            <w:tcW w:w="950" w:type="dxa"/>
          </w:tcPr>
          <w:p w:rsidR="008727F2" w:rsidRPr="00E90BCE" w:rsidRDefault="008727F2" w:rsidP="009A0F8A">
            <w:pPr>
              <w:jc w:val="center"/>
              <w:rPr>
                <w:rFonts w:ascii="Times New Roman" w:hAnsi="Times New Roman"/>
              </w:rPr>
            </w:pPr>
            <w:r w:rsidRPr="00E90BCE">
              <w:rPr>
                <w:rFonts w:ascii="Times New Roman" w:hAnsi="Times New Roman"/>
              </w:rPr>
              <w:t>ед.</w:t>
            </w:r>
          </w:p>
        </w:tc>
        <w:tc>
          <w:tcPr>
            <w:tcW w:w="2084" w:type="dxa"/>
          </w:tcPr>
          <w:p w:rsidR="008727F2" w:rsidRPr="00E90BCE" w:rsidRDefault="008727F2" w:rsidP="009A0F8A">
            <w:pPr>
              <w:jc w:val="center"/>
              <w:rPr>
                <w:rFonts w:ascii="Times New Roman" w:hAnsi="Times New Roman"/>
              </w:rPr>
            </w:pPr>
            <w:r w:rsidRPr="00E90BCE">
              <w:rPr>
                <w:rFonts w:ascii="Times New Roman" w:hAnsi="Times New Roman"/>
              </w:rPr>
              <w:t>-</w:t>
            </w:r>
          </w:p>
        </w:tc>
        <w:tc>
          <w:tcPr>
            <w:tcW w:w="1108" w:type="dxa"/>
          </w:tcPr>
          <w:p w:rsidR="008727F2" w:rsidRPr="00E90BCE" w:rsidRDefault="008727F2" w:rsidP="009A0F8A">
            <w:pPr>
              <w:jc w:val="center"/>
              <w:rPr>
                <w:rFonts w:ascii="Times New Roman" w:hAnsi="Times New Roman"/>
              </w:rPr>
            </w:pPr>
            <w:r w:rsidRPr="00875DC1">
              <w:rPr>
                <w:rFonts w:ascii="Times New Roman" w:hAnsi="Times New Roman"/>
              </w:rPr>
              <w:t xml:space="preserve">1 </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6.3.</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Электроснабжение</w:t>
            </w:r>
          </w:p>
        </w:tc>
        <w:tc>
          <w:tcPr>
            <w:tcW w:w="950" w:type="dxa"/>
          </w:tcPr>
          <w:p w:rsidR="008727F2" w:rsidRPr="00E90BCE" w:rsidRDefault="008727F2" w:rsidP="009A0F8A">
            <w:pPr>
              <w:jc w:val="center"/>
              <w:rPr>
                <w:rFonts w:ascii="Times New Roman" w:hAnsi="Times New Roman"/>
              </w:rPr>
            </w:pPr>
          </w:p>
        </w:tc>
        <w:tc>
          <w:tcPr>
            <w:tcW w:w="2084" w:type="dxa"/>
          </w:tcPr>
          <w:p w:rsidR="008727F2" w:rsidRPr="00E90BCE" w:rsidRDefault="008727F2" w:rsidP="009A0F8A">
            <w:pPr>
              <w:jc w:val="center"/>
              <w:rPr>
                <w:rFonts w:ascii="Times New Roman" w:hAnsi="Times New Roman"/>
              </w:rPr>
            </w:pPr>
          </w:p>
        </w:tc>
        <w:tc>
          <w:tcPr>
            <w:tcW w:w="1108" w:type="dxa"/>
          </w:tcPr>
          <w:p w:rsidR="008727F2" w:rsidRPr="00E90BCE" w:rsidRDefault="008727F2" w:rsidP="009A0F8A">
            <w:pPr>
              <w:jc w:val="center"/>
              <w:rPr>
                <w:rFonts w:ascii="Times New Roman" w:hAnsi="Times New Roman"/>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6.3.1.</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Потребление электроэнергии,</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млн.кВтч/ год</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8,268</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9,508</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lastRenderedPageBreak/>
              <w:t>6.3.2.</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Источники покрытия электрических нагрузок</w:t>
            </w:r>
          </w:p>
        </w:tc>
        <w:tc>
          <w:tcPr>
            <w:tcW w:w="950" w:type="dxa"/>
            <w:vAlign w:val="center"/>
          </w:tcPr>
          <w:p w:rsidR="008727F2" w:rsidRPr="00E90BCE" w:rsidRDefault="008727F2" w:rsidP="009A0F8A">
            <w:pPr>
              <w:jc w:val="center"/>
              <w:rPr>
                <w:rFonts w:ascii="Times New Roman" w:hAnsi="Times New Roman"/>
              </w:rPr>
            </w:pP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 xml:space="preserve">ПС 35/10 кВ </w:t>
            </w:r>
            <w:r>
              <w:rPr>
                <w:rFonts w:ascii="Times New Roman" w:hAnsi="Times New Roman"/>
              </w:rPr>
              <w:t xml:space="preserve"> А17 </w:t>
            </w:r>
            <w:r w:rsidRPr="00E90BCE">
              <w:rPr>
                <w:rFonts w:ascii="Times New Roman" w:hAnsi="Times New Roman"/>
              </w:rPr>
              <w:t>«Круглянская»</w:t>
            </w:r>
          </w:p>
        </w:tc>
        <w:tc>
          <w:tcPr>
            <w:tcW w:w="1108" w:type="dxa"/>
            <w:vAlign w:val="center"/>
          </w:tcPr>
          <w:p w:rsidR="008727F2" w:rsidRPr="00E90BCE" w:rsidRDefault="008727F2" w:rsidP="009A0F8A">
            <w:pPr>
              <w:jc w:val="center"/>
              <w:rPr>
                <w:rFonts w:ascii="Times New Roman" w:hAnsi="Times New Roman"/>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6.4.</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Газоснабжение</w:t>
            </w:r>
          </w:p>
        </w:tc>
        <w:tc>
          <w:tcPr>
            <w:tcW w:w="950" w:type="dxa"/>
            <w:vAlign w:val="center"/>
          </w:tcPr>
          <w:p w:rsidR="008727F2" w:rsidRPr="00E90BCE" w:rsidRDefault="008727F2" w:rsidP="009A0F8A">
            <w:pPr>
              <w:jc w:val="center"/>
              <w:rPr>
                <w:rFonts w:ascii="Times New Roman" w:hAnsi="Times New Roman"/>
              </w:rPr>
            </w:pPr>
          </w:p>
        </w:tc>
        <w:tc>
          <w:tcPr>
            <w:tcW w:w="2084" w:type="dxa"/>
            <w:vAlign w:val="center"/>
          </w:tcPr>
          <w:p w:rsidR="008727F2" w:rsidRPr="00E90BCE"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b/>
                <w:color w:val="FF0000"/>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6.4.1</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Удельный вес газа в топливном балансе поселения</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80</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100</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6.4.1.</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Прогнозируемое увеличение  потребления газа в районах нового строительства</w:t>
            </w:r>
          </w:p>
        </w:tc>
        <w:tc>
          <w:tcPr>
            <w:tcW w:w="950" w:type="dxa"/>
            <w:vAlign w:val="center"/>
          </w:tcPr>
          <w:p w:rsidR="008727F2" w:rsidRPr="00E90BCE" w:rsidRDefault="008727F2" w:rsidP="009A0F8A">
            <w:pPr>
              <w:jc w:val="center"/>
              <w:rPr>
                <w:rFonts w:ascii="Times New Roman" w:hAnsi="Times New Roman"/>
              </w:rPr>
            </w:pPr>
            <w:r>
              <w:rPr>
                <w:rFonts w:ascii="Times New Roman" w:hAnsi="Times New Roman"/>
              </w:rPr>
              <w:t>млн</w:t>
            </w:r>
            <w:r w:rsidRPr="00E90BCE">
              <w:rPr>
                <w:rFonts w:ascii="Times New Roman" w:hAnsi="Times New Roman"/>
              </w:rPr>
              <w:t>.м</w:t>
            </w:r>
            <w:r w:rsidRPr="00E90BCE">
              <w:rPr>
                <w:rFonts w:ascii="Times New Roman" w:hAnsi="Times New Roman"/>
                <w:vertAlign w:val="superscript"/>
              </w:rPr>
              <w:t>3</w:t>
            </w:r>
            <w:r w:rsidRPr="00E90BCE">
              <w:rPr>
                <w:rFonts w:ascii="Times New Roman" w:hAnsi="Times New Roman"/>
              </w:rPr>
              <w:t>/год</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w:t>
            </w:r>
          </w:p>
        </w:tc>
        <w:tc>
          <w:tcPr>
            <w:tcW w:w="1108" w:type="dxa"/>
            <w:vAlign w:val="center"/>
          </w:tcPr>
          <w:p w:rsidR="008727F2" w:rsidRPr="00573972" w:rsidRDefault="008727F2" w:rsidP="009A0F8A">
            <w:pPr>
              <w:jc w:val="center"/>
              <w:rPr>
                <w:rFonts w:ascii="Times New Roman" w:hAnsi="Times New Roman"/>
                <w:lang w:val="ru-RU"/>
              </w:rPr>
            </w:pPr>
            <w:r>
              <w:rPr>
                <w:rFonts w:ascii="Times New Roman" w:hAnsi="Times New Roman"/>
                <w:lang w:val="ru-RU"/>
              </w:rPr>
              <w:t>3,772</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6.4.2.</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Источники подачи  газа</w:t>
            </w:r>
          </w:p>
        </w:tc>
        <w:tc>
          <w:tcPr>
            <w:tcW w:w="950" w:type="dxa"/>
            <w:vAlign w:val="center"/>
          </w:tcPr>
          <w:p w:rsidR="008727F2" w:rsidRPr="00E90BCE" w:rsidRDefault="008727F2" w:rsidP="009A0F8A">
            <w:pPr>
              <w:jc w:val="center"/>
              <w:rPr>
                <w:rFonts w:ascii="Times New Roman" w:hAnsi="Times New Roman"/>
              </w:rPr>
            </w:pP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ГРС «Азов»</w:t>
            </w:r>
          </w:p>
        </w:tc>
        <w:tc>
          <w:tcPr>
            <w:tcW w:w="1108" w:type="dxa"/>
            <w:vAlign w:val="center"/>
          </w:tcPr>
          <w:p w:rsidR="008727F2" w:rsidRPr="00E90BCE" w:rsidRDefault="008727F2" w:rsidP="009A0F8A">
            <w:pPr>
              <w:jc w:val="center"/>
              <w:rPr>
                <w:rFonts w:ascii="Times New Roman" w:hAnsi="Times New Roman"/>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6.5.</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Связь</w:t>
            </w:r>
          </w:p>
        </w:tc>
        <w:tc>
          <w:tcPr>
            <w:tcW w:w="950" w:type="dxa"/>
            <w:vAlign w:val="center"/>
          </w:tcPr>
          <w:p w:rsidR="008727F2" w:rsidRPr="00E90BCE" w:rsidRDefault="008727F2" w:rsidP="009A0F8A">
            <w:pPr>
              <w:jc w:val="center"/>
              <w:rPr>
                <w:rFonts w:ascii="Times New Roman" w:hAnsi="Times New Roman"/>
              </w:rPr>
            </w:pPr>
          </w:p>
        </w:tc>
        <w:tc>
          <w:tcPr>
            <w:tcW w:w="2084" w:type="dxa"/>
            <w:vAlign w:val="center"/>
          </w:tcPr>
          <w:p w:rsidR="008727F2" w:rsidRPr="00E90BCE"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b/>
                <w:color w:val="FF0000"/>
              </w:rPr>
            </w:pP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6.5.1.</w:t>
            </w:r>
          </w:p>
        </w:tc>
        <w:tc>
          <w:tcPr>
            <w:tcW w:w="4902" w:type="dxa"/>
            <w:vAlign w:val="center"/>
          </w:tcPr>
          <w:p w:rsidR="008727F2" w:rsidRPr="00E90BCE" w:rsidRDefault="008727F2" w:rsidP="009A0F8A">
            <w:pPr>
              <w:rPr>
                <w:rFonts w:ascii="Times New Roman" w:hAnsi="Times New Roman"/>
              </w:rPr>
            </w:pPr>
            <w:r w:rsidRPr="00E90BCE">
              <w:rPr>
                <w:rFonts w:ascii="Times New Roman" w:hAnsi="Times New Roman"/>
              </w:rPr>
              <w:t>Охват населения телевизионным вещанием</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  населения</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100</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100</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6.5.2.</w:t>
            </w:r>
          </w:p>
        </w:tc>
        <w:tc>
          <w:tcPr>
            <w:tcW w:w="4902" w:type="dxa"/>
            <w:vAlign w:val="center"/>
          </w:tcPr>
          <w:p w:rsidR="008727F2" w:rsidRPr="00EE6D0A" w:rsidRDefault="008727F2" w:rsidP="009A0F8A">
            <w:pPr>
              <w:rPr>
                <w:rFonts w:ascii="Times New Roman" w:hAnsi="Times New Roman"/>
                <w:lang w:val="ru-RU"/>
              </w:rPr>
            </w:pPr>
            <w:r w:rsidRPr="00EE6D0A">
              <w:rPr>
                <w:rFonts w:ascii="Times New Roman" w:hAnsi="Times New Roman"/>
                <w:lang w:val="ru-RU"/>
              </w:rPr>
              <w:t>Обеспеченность населения  телефонной связью общего пользования</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всего номеров</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220</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440</w:t>
            </w:r>
          </w:p>
        </w:tc>
      </w:tr>
      <w:tr w:rsidR="008727F2" w:rsidRPr="009B5DCB" w:rsidTr="009A0F8A">
        <w:trPr>
          <w:trHeight w:val="397"/>
        </w:trPr>
        <w:tc>
          <w:tcPr>
            <w:tcW w:w="747" w:type="dxa"/>
            <w:vAlign w:val="center"/>
          </w:tcPr>
          <w:p w:rsidR="008727F2" w:rsidRPr="00E90BCE" w:rsidRDefault="008727F2" w:rsidP="009A0F8A">
            <w:pPr>
              <w:jc w:val="center"/>
              <w:rPr>
                <w:rFonts w:ascii="Times New Roman" w:hAnsi="Times New Roman"/>
              </w:rPr>
            </w:pPr>
            <w:r w:rsidRPr="00E90BCE">
              <w:rPr>
                <w:rFonts w:ascii="Times New Roman" w:hAnsi="Times New Roman"/>
              </w:rPr>
              <w:t>6.5.3.</w:t>
            </w:r>
          </w:p>
        </w:tc>
        <w:tc>
          <w:tcPr>
            <w:tcW w:w="4902" w:type="dxa"/>
            <w:vAlign w:val="center"/>
          </w:tcPr>
          <w:p w:rsidR="008727F2" w:rsidRPr="00E90BCE" w:rsidRDefault="008727F2" w:rsidP="009A0F8A">
            <w:pPr>
              <w:rPr>
                <w:rFonts w:ascii="Times New Roman" w:hAnsi="Times New Roman"/>
              </w:rPr>
            </w:pPr>
            <w:r>
              <w:rPr>
                <w:rFonts w:ascii="Times New Roman" w:hAnsi="Times New Roman"/>
              </w:rPr>
              <w:t>Количество отделений почто</w:t>
            </w:r>
            <w:r w:rsidRPr="00E90BCE">
              <w:rPr>
                <w:rFonts w:ascii="Times New Roman" w:hAnsi="Times New Roman"/>
              </w:rPr>
              <w:t>вой связи</w:t>
            </w:r>
          </w:p>
        </w:tc>
        <w:tc>
          <w:tcPr>
            <w:tcW w:w="950" w:type="dxa"/>
            <w:vAlign w:val="center"/>
          </w:tcPr>
          <w:p w:rsidR="008727F2" w:rsidRPr="00E90BCE" w:rsidRDefault="008727F2" w:rsidP="009A0F8A">
            <w:pPr>
              <w:jc w:val="center"/>
              <w:rPr>
                <w:rFonts w:ascii="Times New Roman" w:hAnsi="Times New Roman"/>
              </w:rPr>
            </w:pPr>
            <w:r w:rsidRPr="00E90BCE">
              <w:rPr>
                <w:rFonts w:ascii="Times New Roman" w:hAnsi="Times New Roman"/>
              </w:rPr>
              <w:t>ед.</w:t>
            </w:r>
          </w:p>
        </w:tc>
        <w:tc>
          <w:tcPr>
            <w:tcW w:w="2084" w:type="dxa"/>
            <w:vAlign w:val="center"/>
          </w:tcPr>
          <w:p w:rsidR="008727F2" w:rsidRPr="00E90BCE" w:rsidRDefault="008727F2" w:rsidP="009A0F8A">
            <w:pPr>
              <w:jc w:val="center"/>
              <w:rPr>
                <w:rFonts w:ascii="Times New Roman" w:hAnsi="Times New Roman"/>
              </w:rPr>
            </w:pPr>
            <w:r w:rsidRPr="00E90BCE">
              <w:rPr>
                <w:rFonts w:ascii="Times New Roman" w:hAnsi="Times New Roman"/>
              </w:rPr>
              <w:t>2</w:t>
            </w:r>
          </w:p>
        </w:tc>
        <w:tc>
          <w:tcPr>
            <w:tcW w:w="1108" w:type="dxa"/>
            <w:vAlign w:val="center"/>
          </w:tcPr>
          <w:p w:rsidR="008727F2" w:rsidRPr="00E90BCE" w:rsidRDefault="008727F2" w:rsidP="009A0F8A">
            <w:pPr>
              <w:jc w:val="center"/>
              <w:rPr>
                <w:rFonts w:ascii="Times New Roman" w:hAnsi="Times New Roman"/>
              </w:rPr>
            </w:pPr>
            <w:r w:rsidRPr="00E90BCE">
              <w:rPr>
                <w:rFonts w:ascii="Times New Roman" w:hAnsi="Times New Roman"/>
              </w:rPr>
              <w:t>2</w:t>
            </w: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6.6</w:t>
            </w:r>
          </w:p>
        </w:tc>
        <w:tc>
          <w:tcPr>
            <w:tcW w:w="4902" w:type="dxa"/>
          </w:tcPr>
          <w:p w:rsidR="008727F2" w:rsidRPr="006F5C4B" w:rsidRDefault="008727F2" w:rsidP="009A0F8A">
            <w:pPr>
              <w:rPr>
                <w:rFonts w:ascii="Times New Roman" w:hAnsi="Times New Roman"/>
                <w:i/>
              </w:rPr>
            </w:pPr>
            <w:r w:rsidRPr="006F5C4B">
              <w:rPr>
                <w:rFonts w:ascii="Times New Roman" w:hAnsi="Times New Roman"/>
                <w:i/>
              </w:rPr>
              <w:t>Санитарная очистка территории</w:t>
            </w:r>
          </w:p>
        </w:tc>
        <w:tc>
          <w:tcPr>
            <w:tcW w:w="950" w:type="dxa"/>
            <w:vAlign w:val="center"/>
          </w:tcPr>
          <w:p w:rsidR="008727F2" w:rsidRPr="006F5C4B" w:rsidRDefault="008727F2" w:rsidP="009A0F8A">
            <w:pPr>
              <w:jc w:val="center"/>
              <w:rPr>
                <w:rFonts w:ascii="Times New Roman" w:hAnsi="Times New Roman"/>
              </w:rPr>
            </w:pP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color w:val="FF0000"/>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6.6.1</w:t>
            </w:r>
          </w:p>
        </w:tc>
        <w:tc>
          <w:tcPr>
            <w:tcW w:w="4902" w:type="dxa"/>
          </w:tcPr>
          <w:p w:rsidR="008727F2" w:rsidRPr="006F5C4B" w:rsidRDefault="008727F2" w:rsidP="009A0F8A">
            <w:pPr>
              <w:rPr>
                <w:rFonts w:ascii="Times New Roman" w:hAnsi="Times New Roman"/>
              </w:rPr>
            </w:pPr>
            <w:r w:rsidRPr="006F5C4B">
              <w:rPr>
                <w:rFonts w:ascii="Times New Roman" w:hAnsi="Times New Roman"/>
              </w:rPr>
              <w:t>Объем бытовых отходов</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тыс. т/год</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color w:val="FF0000"/>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6.6.2</w:t>
            </w:r>
          </w:p>
        </w:tc>
        <w:tc>
          <w:tcPr>
            <w:tcW w:w="4902" w:type="dxa"/>
          </w:tcPr>
          <w:p w:rsidR="008727F2" w:rsidRPr="006F5C4B" w:rsidRDefault="008727F2" w:rsidP="009A0F8A">
            <w:pPr>
              <w:rPr>
                <w:rFonts w:ascii="Times New Roman" w:hAnsi="Times New Roman"/>
              </w:rPr>
            </w:pPr>
            <w:r w:rsidRPr="006F5C4B">
              <w:rPr>
                <w:rFonts w:ascii="Times New Roman" w:hAnsi="Times New Roman"/>
              </w:rPr>
              <w:t>Усовершенствованные свалки (полигоны)</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единиц/га</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color w:val="FF0000"/>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r w:rsidRPr="006F5C4B">
              <w:rPr>
                <w:rFonts w:ascii="Times New Roman" w:hAnsi="Times New Roman"/>
              </w:rPr>
              <w:t>6.6.3</w:t>
            </w:r>
          </w:p>
        </w:tc>
        <w:tc>
          <w:tcPr>
            <w:tcW w:w="4902" w:type="dxa"/>
          </w:tcPr>
          <w:p w:rsidR="008727F2" w:rsidRPr="006F5C4B" w:rsidRDefault="008727F2" w:rsidP="009A0F8A">
            <w:pPr>
              <w:rPr>
                <w:rFonts w:ascii="Times New Roman" w:hAnsi="Times New Roman"/>
              </w:rPr>
            </w:pPr>
            <w:r w:rsidRPr="006F5C4B">
              <w:rPr>
                <w:rFonts w:ascii="Times New Roman" w:hAnsi="Times New Roman"/>
              </w:rPr>
              <w:t>Общая площадь свалок</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га</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color w:val="FF0000"/>
              </w:rPr>
            </w:pPr>
          </w:p>
        </w:tc>
      </w:tr>
      <w:tr w:rsidR="008727F2" w:rsidRPr="009B5DCB" w:rsidTr="009A0F8A">
        <w:trPr>
          <w:trHeight w:val="397"/>
        </w:trPr>
        <w:tc>
          <w:tcPr>
            <w:tcW w:w="747" w:type="dxa"/>
          </w:tcPr>
          <w:p w:rsidR="008727F2" w:rsidRPr="006F5C4B" w:rsidRDefault="008727F2" w:rsidP="009A0F8A">
            <w:pPr>
              <w:ind w:left="-180" w:right="-108"/>
              <w:jc w:val="center"/>
              <w:rPr>
                <w:rFonts w:ascii="Times New Roman" w:hAnsi="Times New Roman"/>
              </w:rPr>
            </w:pPr>
          </w:p>
        </w:tc>
        <w:tc>
          <w:tcPr>
            <w:tcW w:w="4902" w:type="dxa"/>
          </w:tcPr>
          <w:p w:rsidR="008727F2" w:rsidRPr="006F5C4B" w:rsidRDefault="008727F2" w:rsidP="009A0F8A">
            <w:pPr>
              <w:rPr>
                <w:rFonts w:ascii="Times New Roman" w:hAnsi="Times New Roman"/>
              </w:rPr>
            </w:pPr>
            <w:r w:rsidRPr="006F5C4B">
              <w:rPr>
                <w:rFonts w:ascii="Times New Roman" w:hAnsi="Times New Roman"/>
              </w:rPr>
              <w:t>в том числе стихийных</w:t>
            </w:r>
          </w:p>
        </w:tc>
        <w:tc>
          <w:tcPr>
            <w:tcW w:w="950" w:type="dxa"/>
            <w:vAlign w:val="center"/>
          </w:tcPr>
          <w:p w:rsidR="008727F2" w:rsidRPr="006F5C4B" w:rsidRDefault="008727F2" w:rsidP="009A0F8A">
            <w:pPr>
              <w:jc w:val="center"/>
              <w:rPr>
                <w:rFonts w:ascii="Times New Roman" w:hAnsi="Times New Roman"/>
              </w:rPr>
            </w:pPr>
            <w:r w:rsidRPr="006F5C4B">
              <w:rPr>
                <w:rFonts w:ascii="Times New Roman" w:hAnsi="Times New Roman"/>
              </w:rPr>
              <w:t>-“-</w:t>
            </w:r>
          </w:p>
        </w:tc>
        <w:tc>
          <w:tcPr>
            <w:tcW w:w="2084" w:type="dxa"/>
            <w:vAlign w:val="center"/>
          </w:tcPr>
          <w:p w:rsidR="008727F2" w:rsidRPr="006F5C4B" w:rsidRDefault="008727F2" w:rsidP="009A0F8A">
            <w:pPr>
              <w:jc w:val="center"/>
              <w:rPr>
                <w:rFonts w:ascii="Times New Roman" w:hAnsi="Times New Roman"/>
              </w:rPr>
            </w:pPr>
          </w:p>
        </w:tc>
        <w:tc>
          <w:tcPr>
            <w:tcW w:w="1108" w:type="dxa"/>
            <w:vAlign w:val="center"/>
          </w:tcPr>
          <w:p w:rsidR="008727F2" w:rsidRPr="009B5DCB" w:rsidRDefault="008727F2" w:rsidP="009A0F8A">
            <w:pPr>
              <w:jc w:val="center"/>
              <w:rPr>
                <w:rFonts w:ascii="Times New Roman" w:hAnsi="Times New Roman"/>
                <w:color w:val="FF0000"/>
              </w:rPr>
            </w:pPr>
          </w:p>
        </w:tc>
      </w:tr>
      <w:tr w:rsidR="008727F2" w:rsidRPr="0015369A" w:rsidTr="009A0F8A">
        <w:trPr>
          <w:trHeight w:val="397"/>
        </w:trPr>
        <w:tc>
          <w:tcPr>
            <w:tcW w:w="747" w:type="dxa"/>
          </w:tcPr>
          <w:p w:rsidR="008727F2" w:rsidRPr="0015369A" w:rsidRDefault="008727F2" w:rsidP="009A0F8A">
            <w:pPr>
              <w:ind w:left="-180" w:right="-108"/>
              <w:jc w:val="center"/>
              <w:rPr>
                <w:rFonts w:ascii="Times New Roman" w:hAnsi="Times New Roman"/>
                <w:b/>
              </w:rPr>
            </w:pPr>
            <w:r w:rsidRPr="0015369A">
              <w:rPr>
                <w:rFonts w:ascii="Times New Roman" w:hAnsi="Times New Roman"/>
                <w:b/>
              </w:rPr>
              <w:t>7</w:t>
            </w:r>
          </w:p>
        </w:tc>
        <w:tc>
          <w:tcPr>
            <w:tcW w:w="4902" w:type="dxa"/>
          </w:tcPr>
          <w:p w:rsidR="008727F2" w:rsidRPr="0015369A" w:rsidRDefault="008727F2" w:rsidP="009A0F8A">
            <w:pPr>
              <w:rPr>
                <w:rFonts w:ascii="Times New Roman" w:hAnsi="Times New Roman"/>
                <w:b/>
              </w:rPr>
            </w:pPr>
            <w:r w:rsidRPr="0015369A">
              <w:rPr>
                <w:rFonts w:ascii="Times New Roman" w:hAnsi="Times New Roman"/>
                <w:b/>
              </w:rPr>
              <w:t>Ритуальное обслуживание населения</w:t>
            </w:r>
          </w:p>
        </w:tc>
        <w:tc>
          <w:tcPr>
            <w:tcW w:w="950" w:type="dxa"/>
            <w:vAlign w:val="center"/>
          </w:tcPr>
          <w:p w:rsidR="008727F2" w:rsidRPr="0015369A" w:rsidRDefault="008727F2" w:rsidP="009A0F8A">
            <w:pPr>
              <w:jc w:val="center"/>
              <w:rPr>
                <w:rFonts w:ascii="Times New Roman" w:hAnsi="Times New Roman"/>
                <w:b/>
              </w:rPr>
            </w:pPr>
          </w:p>
        </w:tc>
        <w:tc>
          <w:tcPr>
            <w:tcW w:w="2084" w:type="dxa"/>
            <w:vAlign w:val="center"/>
          </w:tcPr>
          <w:p w:rsidR="008727F2" w:rsidRPr="0015369A" w:rsidRDefault="008727F2" w:rsidP="009A0F8A">
            <w:pPr>
              <w:jc w:val="center"/>
              <w:rPr>
                <w:rFonts w:ascii="Times New Roman" w:hAnsi="Times New Roman"/>
                <w:b/>
              </w:rPr>
            </w:pPr>
          </w:p>
        </w:tc>
        <w:tc>
          <w:tcPr>
            <w:tcW w:w="1108" w:type="dxa"/>
            <w:vAlign w:val="center"/>
          </w:tcPr>
          <w:p w:rsidR="008727F2" w:rsidRPr="0015369A" w:rsidRDefault="008727F2" w:rsidP="009A0F8A">
            <w:pPr>
              <w:jc w:val="center"/>
              <w:rPr>
                <w:rFonts w:ascii="Times New Roman" w:hAnsi="Times New Roman"/>
                <w:b/>
              </w:rPr>
            </w:pPr>
          </w:p>
        </w:tc>
      </w:tr>
      <w:tr w:rsidR="008727F2" w:rsidRPr="00C654F1" w:rsidTr="009A0F8A">
        <w:trPr>
          <w:trHeight w:val="397"/>
        </w:trPr>
        <w:tc>
          <w:tcPr>
            <w:tcW w:w="747" w:type="dxa"/>
          </w:tcPr>
          <w:p w:rsidR="008727F2" w:rsidRPr="00C654F1" w:rsidRDefault="008727F2" w:rsidP="009A0F8A">
            <w:pPr>
              <w:ind w:left="-180" w:right="-108"/>
              <w:jc w:val="center"/>
              <w:rPr>
                <w:rFonts w:ascii="Times New Roman" w:hAnsi="Times New Roman"/>
              </w:rPr>
            </w:pPr>
            <w:r w:rsidRPr="00C654F1">
              <w:rPr>
                <w:rFonts w:ascii="Times New Roman" w:hAnsi="Times New Roman"/>
              </w:rPr>
              <w:t>7.1</w:t>
            </w:r>
          </w:p>
        </w:tc>
        <w:tc>
          <w:tcPr>
            <w:tcW w:w="4902" w:type="dxa"/>
          </w:tcPr>
          <w:p w:rsidR="008727F2" w:rsidRPr="00C654F1" w:rsidRDefault="008727F2" w:rsidP="009A0F8A">
            <w:pPr>
              <w:rPr>
                <w:rFonts w:ascii="Times New Roman" w:hAnsi="Times New Roman"/>
              </w:rPr>
            </w:pPr>
            <w:r w:rsidRPr="00C654F1">
              <w:rPr>
                <w:rFonts w:ascii="Times New Roman" w:hAnsi="Times New Roman"/>
              </w:rPr>
              <w:t>Общее количество кладбищ</w:t>
            </w:r>
          </w:p>
        </w:tc>
        <w:tc>
          <w:tcPr>
            <w:tcW w:w="950" w:type="dxa"/>
            <w:vAlign w:val="center"/>
          </w:tcPr>
          <w:p w:rsidR="008727F2" w:rsidRPr="00C654F1" w:rsidRDefault="008727F2" w:rsidP="009A0F8A">
            <w:pPr>
              <w:jc w:val="center"/>
              <w:rPr>
                <w:rFonts w:ascii="Times New Roman" w:hAnsi="Times New Roman"/>
              </w:rPr>
            </w:pPr>
            <w:r w:rsidRPr="00C654F1">
              <w:rPr>
                <w:rFonts w:ascii="Times New Roman" w:hAnsi="Times New Roman"/>
              </w:rPr>
              <w:t>га</w:t>
            </w:r>
          </w:p>
        </w:tc>
        <w:tc>
          <w:tcPr>
            <w:tcW w:w="2084" w:type="dxa"/>
            <w:vAlign w:val="center"/>
          </w:tcPr>
          <w:p w:rsidR="008727F2" w:rsidRPr="00C654F1" w:rsidRDefault="008727F2" w:rsidP="009A0F8A">
            <w:pPr>
              <w:jc w:val="center"/>
              <w:rPr>
                <w:rFonts w:ascii="Times New Roman" w:hAnsi="Times New Roman"/>
              </w:rPr>
            </w:pPr>
            <w:r w:rsidRPr="00C654F1">
              <w:rPr>
                <w:rFonts w:ascii="Times New Roman" w:hAnsi="Times New Roman"/>
              </w:rPr>
              <w:t>4,66</w:t>
            </w:r>
          </w:p>
        </w:tc>
        <w:tc>
          <w:tcPr>
            <w:tcW w:w="1108" w:type="dxa"/>
            <w:vAlign w:val="center"/>
          </w:tcPr>
          <w:p w:rsidR="008727F2" w:rsidRPr="00C654F1" w:rsidRDefault="008727F2" w:rsidP="009A0F8A">
            <w:pPr>
              <w:jc w:val="center"/>
              <w:rPr>
                <w:rFonts w:ascii="Times New Roman" w:hAnsi="Times New Roman"/>
              </w:rPr>
            </w:pPr>
            <w:r w:rsidRPr="00C654F1">
              <w:rPr>
                <w:rFonts w:ascii="Times New Roman" w:hAnsi="Times New Roman"/>
              </w:rPr>
              <w:t>5,72</w:t>
            </w:r>
          </w:p>
        </w:tc>
      </w:tr>
    </w:tbl>
    <w:p w:rsidR="008727F2" w:rsidRPr="00376B80" w:rsidRDefault="008727F2" w:rsidP="008727F2">
      <w:pPr>
        <w:rPr>
          <w:color w:val="FF0000"/>
          <w:lang w:val="ru-RU"/>
        </w:rPr>
      </w:pPr>
    </w:p>
    <w:p w:rsidR="001E6A22" w:rsidRPr="00376B80" w:rsidRDefault="001E6A22">
      <w:pPr>
        <w:rPr>
          <w:color w:val="FF0000"/>
          <w:lang w:val="ru-RU"/>
        </w:rPr>
      </w:pPr>
    </w:p>
    <w:sectPr w:rsidR="001E6A22" w:rsidRPr="00376B80" w:rsidSect="00D220C4">
      <w:footerReference w:type="default" r:id="rId10"/>
      <w:footnotePr>
        <w:pos w:val="beneathText"/>
      </w:footnotePr>
      <w:pgSz w:w="11905" w:h="16837"/>
      <w:pgMar w:top="1135" w:right="848" w:bottom="1276"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A0" w:rsidRDefault="00371DA0">
      <w:r>
        <w:separator/>
      </w:r>
    </w:p>
  </w:endnote>
  <w:endnote w:type="continuationSeparator" w:id="0">
    <w:p w:rsidR="00371DA0" w:rsidRDefault="00371DA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F3" w:rsidRDefault="00FD10F9">
    <w:pPr>
      <w:pStyle w:val="aff5"/>
      <w:jc w:val="right"/>
    </w:pPr>
    <w:fldSimple w:instr=" PAGE   \* MERGEFORMAT ">
      <w:r w:rsidR="003A6F0C">
        <w:rPr>
          <w:noProof/>
        </w:rPr>
        <w:t>8</w:t>
      </w:r>
    </w:fldSimple>
  </w:p>
  <w:p w:rsidR="000115F3" w:rsidRDefault="000115F3">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A0" w:rsidRDefault="00371DA0">
      <w:r>
        <w:separator/>
      </w:r>
    </w:p>
  </w:footnote>
  <w:footnote w:type="continuationSeparator" w:id="0">
    <w:p w:rsidR="00371DA0" w:rsidRDefault="0037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2"/>
    <w:lvl w:ilvl="0">
      <w:numFmt w:val="bullet"/>
      <w:lvlText w:val="-"/>
      <w:lvlJc w:val="left"/>
      <w:pPr>
        <w:tabs>
          <w:tab w:val="num" w:pos="1080"/>
        </w:tabs>
        <w:ind w:left="108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1"/>
    <w:lvl w:ilvl="0">
      <w:start w:val="1"/>
      <w:numFmt w:val="decimal"/>
      <w:lvlText w:val="%1."/>
      <w:lvlJc w:val="left"/>
      <w:pPr>
        <w:tabs>
          <w:tab w:val="num" w:pos="360"/>
        </w:tabs>
        <w:ind w:left="360" w:hanging="360"/>
      </w:pPr>
      <w:rPr>
        <w:b w:val="0"/>
        <w:bCs w:val="0"/>
        <w:i w:val="0"/>
        <w:iCs w:val="0"/>
      </w:rPr>
    </w:lvl>
  </w:abstractNum>
  <w:abstractNum w:abstractNumId="3">
    <w:nsid w:val="00000004"/>
    <w:multiLevelType w:val="singleLevel"/>
    <w:tmpl w:val="00000004"/>
    <w:name w:val="WW8Num6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5"/>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66"/>
    <w:lvl w:ilvl="0">
      <w:start w:val="1"/>
      <w:numFmt w:val="bullet"/>
      <w:lvlText w:val=""/>
      <w:lvlJc w:val="left"/>
      <w:pPr>
        <w:tabs>
          <w:tab w:val="num" w:pos="1340"/>
        </w:tabs>
        <w:ind w:left="1340" w:hanging="360"/>
      </w:pPr>
      <w:rPr>
        <w:rFonts w:ascii="Symbol" w:hAnsi="Symbol"/>
      </w:rPr>
    </w:lvl>
  </w:abstractNum>
  <w:abstractNum w:abstractNumId="6">
    <w:nsid w:val="00000007"/>
    <w:multiLevelType w:val="singleLevel"/>
    <w:tmpl w:val="00000007"/>
    <w:name w:val="WW8Num6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6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69"/>
    <w:lvl w:ilvl="0">
      <w:start w:val="1"/>
      <w:numFmt w:val="bullet"/>
      <w:lvlText w:val=""/>
      <w:lvlJc w:val="left"/>
      <w:pPr>
        <w:tabs>
          <w:tab w:val="num" w:pos="1429"/>
        </w:tabs>
        <w:ind w:left="1429" w:hanging="360"/>
      </w:pPr>
      <w:rPr>
        <w:rFonts w:ascii="Symbol" w:hAnsi="Symbol"/>
      </w:rPr>
    </w:lvl>
  </w:abstractNum>
  <w:abstractNum w:abstractNumId="9">
    <w:nsid w:val="0000000A"/>
    <w:multiLevelType w:val="singleLevel"/>
    <w:tmpl w:val="0000000A"/>
    <w:name w:val="WW8Num70"/>
    <w:lvl w:ilvl="0">
      <w:start w:val="1"/>
      <w:numFmt w:val="bullet"/>
      <w:lvlText w:val=""/>
      <w:lvlJc w:val="left"/>
      <w:pPr>
        <w:tabs>
          <w:tab w:val="num" w:pos="1259"/>
        </w:tabs>
        <w:ind w:left="1259" w:hanging="360"/>
      </w:pPr>
      <w:rPr>
        <w:rFonts w:ascii="Symbol" w:hAnsi="Symbol"/>
      </w:rPr>
    </w:lvl>
  </w:abstractNum>
  <w:abstractNum w:abstractNumId="10">
    <w:nsid w:val="0000000B"/>
    <w:multiLevelType w:val="singleLevel"/>
    <w:tmpl w:val="0000000B"/>
    <w:name w:val="WW8Num71"/>
    <w:lvl w:ilvl="0">
      <w:start w:val="1"/>
      <w:numFmt w:val="bullet"/>
      <w:lvlText w:val=""/>
      <w:lvlJc w:val="left"/>
      <w:pPr>
        <w:tabs>
          <w:tab w:val="num" w:pos="1429"/>
        </w:tabs>
        <w:ind w:left="1429" w:hanging="360"/>
      </w:pPr>
      <w:rPr>
        <w:rFonts w:ascii="Symbol" w:hAnsi="Symbol"/>
      </w:rPr>
    </w:lvl>
  </w:abstractNum>
  <w:abstractNum w:abstractNumId="11">
    <w:nsid w:val="0000000C"/>
    <w:multiLevelType w:val="singleLevel"/>
    <w:tmpl w:val="0000000C"/>
    <w:name w:val="WW8Num72"/>
    <w:lvl w:ilvl="0">
      <w:start w:val="1"/>
      <w:numFmt w:val="bullet"/>
      <w:lvlText w:val=""/>
      <w:lvlJc w:val="left"/>
      <w:pPr>
        <w:tabs>
          <w:tab w:val="num" w:pos="1429"/>
        </w:tabs>
        <w:ind w:left="1429" w:hanging="360"/>
      </w:pPr>
      <w:rPr>
        <w:rFonts w:ascii="Symbol" w:hAnsi="Symbol"/>
      </w:rPr>
    </w:lvl>
  </w:abstractNum>
  <w:abstractNum w:abstractNumId="12">
    <w:nsid w:val="0000000D"/>
    <w:multiLevelType w:val="singleLevel"/>
    <w:tmpl w:val="0000000D"/>
    <w:name w:val="WW8Num73"/>
    <w:lvl w:ilvl="0">
      <w:start w:val="1"/>
      <w:numFmt w:val="bullet"/>
      <w:lvlText w:val=""/>
      <w:lvlJc w:val="left"/>
      <w:pPr>
        <w:tabs>
          <w:tab w:val="num" w:pos="1429"/>
        </w:tabs>
        <w:ind w:left="1429" w:hanging="360"/>
      </w:pPr>
      <w:rPr>
        <w:rFonts w:ascii="Symbol" w:hAnsi="Symbol"/>
      </w:rPr>
    </w:lvl>
  </w:abstractNum>
  <w:abstractNum w:abstractNumId="13">
    <w:nsid w:val="0000000E"/>
    <w:multiLevelType w:val="singleLevel"/>
    <w:tmpl w:val="0000000E"/>
    <w:name w:val="WW8Num74"/>
    <w:lvl w:ilvl="0">
      <w:start w:val="1"/>
      <w:numFmt w:val="bullet"/>
      <w:lvlText w:val=""/>
      <w:lvlJc w:val="left"/>
      <w:pPr>
        <w:tabs>
          <w:tab w:val="num" w:pos="1340"/>
        </w:tabs>
        <w:ind w:left="1340" w:hanging="360"/>
      </w:pPr>
      <w:rPr>
        <w:rFonts w:ascii="Symbol" w:hAnsi="Symbol"/>
      </w:rPr>
    </w:lvl>
  </w:abstractNum>
  <w:abstractNum w:abstractNumId="14">
    <w:nsid w:val="0000000F"/>
    <w:multiLevelType w:val="singleLevel"/>
    <w:tmpl w:val="0000000F"/>
    <w:name w:val="WW8Num75"/>
    <w:lvl w:ilvl="0">
      <w:start w:val="1"/>
      <w:numFmt w:val="bullet"/>
      <w:lvlText w:val=""/>
      <w:lvlJc w:val="left"/>
      <w:pPr>
        <w:tabs>
          <w:tab w:val="num" w:pos="720"/>
        </w:tabs>
        <w:ind w:left="720" w:hanging="360"/>
      </w:pPr>
      <w:rPr>
        <w:rFonts w:ascii="Symbol" w:hAnsi="Symbol"/>
      </w:r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0000014"/>
    <w:multiLevelType w:val="singleLevel"/>
    <w:tmpl w:val="00000014"/>
    <w:name w:val="WW8Num20"/>
    <w:lvl w:ilvl="0">
      <w:start w:val="1"/>
      <w:numFmt w:val="bullet"/>
      <w:lvlText w:val=""/>
      <w:lvlJc w:val="left"/>
      <w:pPr>
        <w:tabs>
          <w:tab w:val="num" w:pos="0"/>
        </w:tabs>
        <w:ind w:left="0" w:hanging="360"/>
      </w:pPr>
      <w:rPr>
        <w:rFonts w:ascii="Symbol" w:hAnsi="Symbol"/>
      </w:rPr>
    </w:lvl>
  </w:abstractNum>
  <w:abstractNum w:abstractNumId="17">
    <w:nsid w:val="075A26F6"/>
    <w:multiLevelType w:val="hybridMultilevel"/>
    <w:tmpl w:val="C4E0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331A1A"/>
    <w:multiLevelType w:val="hybridMultilevel"/>
    <w:tmpl w:val="3470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0B65E7"/>
    <w:multiLevelType w:val="hybridMultilevel"/>
    <w:tmpl w:val="6A2EF36C"/>
    <w:lvl w:ilvl="0" w:tplc="D714A97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10647E49"/>
    <w:multiLevelType w:val="hybridMultilevel"/>
    <w:tmpl w:val="0F802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7E31C70"/>
    <w:multiLevelType w:val="hybridMultilevel"/>
    <w:tmpl w:val="3ED4A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D25AE0"/>
    <w:multiLevelType w:val="hybridMultilevel"/>
    <w:tmpl w:val="BF2EC21E"/>
    <w:lvl w:ilvl="0" w:tplc="72BE595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872636B"/>
    <w:multiLevelType w:val="multilevel"/>
    <w:tmpl w:val="29FE5E92"/>
    <w:lvl w:ilvl="0">
      <w:start w:val="1"/>
      <w:numFmt w:val="decimal"/>
      <w:lvlText w:val="%1."/>
      <w:lvlJc w:val="left"/>
      <w:pPr>
        <w:tabs>
          <w:tab w:val="num" w:pos="720"/>
        </w:tabs>
        <w:ind w:left="720" w:hanging="360"/>
      </w:pPr>
    </w:lvl>
    <w:lvl w:ilvl="1">
      <w:start w:val="1"/>
      <w:numFmt w:val="decimal"/>
      <w:isLgl/>
      <w:lvlText w:val="%1.%2."/>
      <w:lvlJc w:val="left"/>
      <w:pPr>
        <w:tabs>
          <w:tab w:val="num" w:pos="1200"/>
        </w:tabs>
        <w:ind w:left="1200" w:hanging="6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4">
    <w:nsid w:val="29A670CF"/>
    <w:multiLevelType w:val="hybridMultilevel"/>
    <w:tmpl w:val="4056AD2C"/>
    <w:lvl w:ilvl="0" w:tplc="4B5A1A60">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5">
    <w:nsid w:val="306B39DD"/>
    <w:multiLevelType w:val="hybridMultilevel"/>
    <w:tmpl w:val="9A6C9A6A"/>
    <w:lvl w:ilvl="0" w:tplc="4C000B1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3D0B17DB"/>
    <w:multiLevelType w:val="hybridMultilevel"/>
    <w:tmpl w:val="26FE58EE"/>
    <w:lvl w:ilvl="0" w:tplc="DA3E33D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3F597685"/>
    <w:multiLevelType w:val="hybridMultilevel"/>
    <w:tmpl w:val="7152F05A"/>
    <w:lvl w:ilvl="0" w:tplc="EC041288">
      <w:start w:val="1"/>
      <w:numFmt w:val="bullet"/>
      <w:pStyle w:val="1"/>
      <w:lvlText w:val=""/>
      <w:lvlJc w:val="left"/>
      <w:pPr>
        <w:ind w:left="14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CE23AB"/>
    <w:multiLevelType w:val="hybridMultilevel"/>
    <w:tmpl w:val="15A248AA"/>
    <w:lvl w:ilvl="0" w:tplc="2D50C40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91E48A4"/>
    <w:multiLevelType w:val="hybridMultilevel"/>
    <w:tmpl w:val="F174877E"/>
    <w:lvl w:ilvl="0" w:tplc="0419000F">
      <w:start w:val="1"/>
      <w:numFmt w:val="decimal"/>
      <w:lvlText w:val="%1."/>
      <w:lvlJc w:val="left"/>
      <w:pPr>
        <w:tabs>
          <w:tab w:val="num" w:pos="644"/>
        </w:tabs>
        <w:ind w:left="644" w:hanging="360"/>
      </w:pPr>
      <w:rPr>
        <w:rFonts w:hint="default"/>
      </w:rPr>
    </w:lvl>
    <w:lvl w:ilvl="1" w:tplc="CECC1026" w:tentative="1">
      <w:start w:val="1"/>
      <w:numFmt w:val="bullet"/>
      <w:lvlText w:val="•"/>
      <w:lvlJc w:val="left"/>
      <w:pPr>
        <w:tabs>
          <w:tab w:val="num" w:pos="1440"/>
        </w:tabs>
        <w:ind w:left="1440" w:hanging="360"/>
      </w:pPr>
      <w:rPr>
        <w:rFonts w:ascii="Georgia" w:hAnsi="Georgia" w:hint="default"/>
      </w:rPr>
    </w:lvl>
    <w:lvl w:ilvl="2" w:tplc="EBD855AC" w:tentative="1">
      <w:start w:val="1"/>
      <w:numFmt w:val="bullet"/>
      <w:lvlText w:val="•"/>
      <w:lvlJc w:val="left"/>
      <w:pPr>
        <w:tabs>
          <w:tab w:val="num" w:pos="2160"/>
        </w:tabs>
        <w:ind w:left="2160" w:hanging="360"/>
      </w:pPr>
      <w:rPr>
        <w:rFonts w:ascii="Georgia" w:hAnsi="Georgia" w:hint="default"/>
      </w:rPr>
    </w:lvl>
    <w:lvl w:ilvl="3" w:tplc="F984CC2A" w:tentative="1">
      <w:start w:val="1"/>
      <w:numFmt w:val="bullet"/>
      <w:lvlText w:val="•"/>
      <w:lvlJc w:val="left"/>
      <w:pPr>
        <w:tabs>
          <w:tab w:val="num" w:pos="2880"/>
        </w:tabs>
        <w:ind w:left="2880" w:hanging="360"/>
      </w:pPr>
      <w:rPr>
        <w:rFonts w:ascii="Georgia" w:hAnsi="Georgia" w:hint="default"/>
      </w:rPr>
    </w:lvl>
    <w:lvl w:ilvl="4" w:tplc="F77E4694" w:tentative="1">
      <w:start w:val="1"/>
      <w:numFmt w:val="bullet"/>
      <w:lvlText w:val="•"/>
      <w:lvlJc w:val="left"/>
      <w:pPr>
        <w:tabs>
          <w:tab w:val="num" w:pos="3600"/>
        </w:tabs>
        <w:ind w:left="3600" w:hanging="360"/>
      </w:pPr>
      <w:rPr>
        <w:rFonts w:ascii="Georgia" w:hAnsi="Georgia" w:hint="default"/>
      </w:rPr>
    </w:lvl>
    <w:lvl w:ilvl="5" w:tplc="07BAC9CC" w:tentative="1">
      <w:start w:val="1"/>
      <w:numFmt w:val="bullet"/>
      <w:lvlText w:val="•"/>
      <w:lvlJc w:val="left"/>
      <w:pPr>
        <w:tabs>
          <w:tab w:val="num" w:pos="4320"/>
        </w:tabs>
        <w:ind w:left="4320" w:hanging="360"/>
      </w:pPr>
      <w:rPr>
        <w:rFonts w:ascii="Georgia" w:hAnsi="Georgia" w:hint="default"/>
      </w:rPr>
    </w:lvl>
    <w:lvl w:ilvl="6" w:tplc="4DC85DF0" w:tentative="1">
      <w:start w:val="1"/>
      <w:numFmt w:val="bullet"/>
      <w:lvlText w:val="•"/>
      <w:lvlJc w:val="left"/>
      <w:pPr>
        <w:tabs>
          <w:tab w:val="num" w:pos="5040"/>
        </w:tabs>
        <w:ind w:left="5040" w:hanging="360"/>
      </w:pPr>
      <w:rPr>
        <w:rFonts w:ascii="Georgia" w:hAnsi="Georgia" w:hint="default"/>
      </w:rPr>
    </w:lvl>
    <w:lvl w:ilvl="7" w:tplc="17FA2AA2" w:tentative="1">
      <w:start w:val="1"/>
      <w:numFmt w:val="bullet"/>
      <w:lvlText w:val="•"/>
      <w:lvlJc w:val="left"/>
      <w:pPr>
        <w:tabs>
          <w:tab w:val="num" w:pos="5760"/>
        </w:tabs>
        <w:ind w:left="5760" w:hanging="360"/>
      </w:pPr>
      <w:rPr>
        <w:rFonts w:ascii="Georgia" w:hAnsi="Georgia" w:hint="default"/>
      </w:rPr>
    </w:lvl>
    <w:lvl w:ilvl="8" w:tplc="FF66A3DE" w:tentative="1">
      <w:start w:val="1"/>
      <w:numFmt w:val="bullet"/>
      <w:lvlText w:val="•"/>
      <w:lvlJc w:val="left"/>
      <w:pPr>
        <w:tabs>
          <w:tab w:val="num" w:pos="6480"/>
        </w:tabs>
        <w:ind w:left="6480" w:hanging="360"/>
      </w:pPr>
      <w:rPr>
        <w:rFonts w:ascii="Georgia" w:hAnsi="Georgia" w:hint="default"/>
      </w:rPr>
    </w:lvl>
  </w:abstractNum>
  <w:abstractNum w:abstractNumId="30">
    <w:nsid w:val="514E6002"/>
    <w:multiLevelType w:val="hybridMultilevel"/>
    <w:tmpl w:val="BF2EC21E"/>
    <w:lvl w:ilvl="0" w:tplc="72BE595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8B3D06"/>
    <w:multiLevelType w:val="hybridMultilevel"/>
    <w:tmpl w:val="843C6C64"/>
    <w:lvl w:ilvl="0" w:tplc="04190001">
      <w:start w:val="1"/>
      <w:numFmt w:val="bullet"/>
      <w:lvlText w:val=""/>
      <w:lvlJc w:val="left"/>
      <w:pPr>
        <w:ind w:left="720" w:hanging="360"/>
      </w:pPr>
      <w:rPr>
        <w:rFonts w:ascii="Symbol" w:hAnsi="Symbol" w:hint="default"/>
      </w:rPr>
    </w:lvl>
    <w:lvl w:ilvl="1" w:tplc="0706E78C">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446B58"/>
    <w:multiLevelType w:val="hybridMultilevel"/>
    <w:tmpl w:val="A01E0C06"/>
    <w:lvl w:ilvl="0" w:tplc="D5BAB74C">
      <w:start w:val="1"/>
      <w:numFmt w:val="bullet"/>
      <w:lvlText w:val=""/>
      <w:lvlJc w:val="left"/>
      <w:pPr>
        <w:tabs>
          <w:tab w:val="num" w:pos="1276"/>
        </w:tabs>
        <w:ind w:left="993" w:firstLine="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8492C26"/>
    <w:multiLevelType w:val="hybridMultilevel"/>
    <w:tmpl w:val="C84204EE"/>
    <w:lvl w:ilvl="0" w:tplc="0419000D">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4">
    <w:nsid w:val="5B0C271D"/>
    <w:multiLevelType w:val="hybridMultilevel"/>
    <w:tmpl w:val="5C3CCB68"/>
    <w:lvl w:ilvl="0" w:tplc="012A2230">
      <w:start w:val="1"/>
      <w:numFmt w:val="decimal"/>
      <w:lvlText w:val="%1."/>
      <w:lvlJc w:val="left"/>
      <w:pPr>
        <w:tabs>
          <w:tab w:val="num" w:pos="644"/>
        </w:tabs>
        <w:ind w:left="644" w:hanging="360"/>
      </w:pPr>
      <w:rPr>
        <w:rFonts w:ascii="Times New Roman" w:eastAsia="Times New Roman" w:hAnsi="Times New Roman" w:cs="Times New Roman"/>
      </w:rPr>
    </w:lvl>
    <w:lvl w:ilvl="1" w:tplc="E362D182">
      <w:start w:val="1"/>
      <w:numFmt w:val="decimal"/>
      <w:lvlText w:val="%2."/>
      <w:lvlJc w:val="left"/>
      <w:pPr>
        <w:tabs>
          <w:tab w:val="num" w:pos="1440"/>
        </w:tabs>
        <w:ind w:left="1440" w:hanging="360"/>
      </w:pPr>
    </w:lvl>
    <w:lvl w:ilvl="2" w:tplc="EE9EE58E">
      <w:start w:val="1"/>
      <w:numFmt w:val="decimal"/>
      <w:lvlText w:val="%3."/>
      <w:lvlJc w:val="left"/>
      <w:pPr>
        <w:tabs>
          <w:tab w:val="num" w:pos="2160"/>
        </w:tabs>
        <w:ind w:left="2160" w:hanging="360"/>
      </w:pPr>
    </w:lvl>
    <w:lvl w:ilvl="3" w:tplc="F45E505C">
      <w:start w:val="1"/>
      <w:numFmt w:val="decimal"/>
      <w:lvlText w:val="%4."/>
      <w:lvlJc w:val="left"/>
      <w:pPr>
        <w:tabs>
          <w:tab w:val="num" w:pos="2880"/>
        </w:tabs>
        <w:ind w:left="2880" w:hanging="360"/>
      </w:pPr>
    </w:lvl>
    <w:lvl w:ilvl="4" w:tplc="732A7C50">
      <w:start w:val="1"/>
      <w:numFmt w:val="decimal"/>
      <w:lvlText w:val="%5."/>
      <w:lvlJc w:val="left"/>
      <w:pPr>
        <w:tabs>
          <w:tab w:val="num" w:pos="3600"/>
        </w:tabs>
        <w:ind w:left="3600" w:hanging="360"/>
      </w:pPr>
    </w:lvl>
    <w:lvl w:ilvl="5" w:tplc="93886F5C">
      <w:start w:val="1"/>
      <w:numFmt w:val="decimal"/>
      <w:lvlText w:val="%6."/>
      <w:lvlJc w:val="left"/>
      <w:pPr>
        <w:tabs>
          <w:tab w:val="num" w:pos="4320"/>
        </w:tabs>
        <w:ind w:left="4320" w:hanging="360"/>
      </w:pPr>
    </w:lvl>
    <w:lvl w:ilvl="6" w:tplc="8FF4E80A">
      <w:start w:val="1"/>
      <w:numFmt w:val="decimal"/>
      <w:lvlText w:val="%7."/>
      <w:lvlJc w:val="left"/>
      <w:pPr>
        <w:tabs>
          <w:tab w:val="num" w:pos="5040"/>
        </w:tabs>
        <w:ind w:left="5040" w:hanging="360"/>
      </w:pPr>
    </w:lvl>
    <w:lvl w:ilvl="7" w:tplc="7630815E">
      <w:start w:val="1"/>
      <w:numFmt w:val="decimal"/>
      <w:lvlText w:val="%8."/>
      <w:lvlJc w:val="left"/>
      <w:pPr>
        <w:tabs>
          <w:tab w:val="num" w:pos="5760"/>
        </w:tabs>
        <w:ind w:left="5760" w:hanging="360"/>
      </w:pPr>
    </w:lvl>
    <w:lvl w:ilvl="8" w:tplc="7F485D34">
      <w:start w:val="1"/>
      <w:numFmt w:val="decimal"/>
      <w:lvlText w:val="%9."/>
      <w:lvlJc w:val="left"/>
      <w:pPr>
        <w:tabs>
          <w:tab w:val="num" w:pos="6480"/>
        </w:tabs>
        <w:ind w:left="6480" w:hanging="360"/>
      </w:pPr>
    </w:lvl>
  </w:abstractNum>
  <w:abstractNum w:abstractNumId="35">
    <w:nsid w:val="5D4866A7"/>
    <w:multiLevelType w:val="hybridMultilevel"/>
    <w:tmpl w:val="DD106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6E2B8A"/>
    <w:multiLevelType w:val="multilevel"/>
    <w:tmpl w:val="44F27970"/>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D9B2B70"/>
    <w:multiLevelType w:val="hybridMultilevel"/>
    <w:tmpl w:val="27C86776"/>
    <w:lvl w:ilvl="0" w:tplc="327C1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596B86"/>
    <w:multiLevelType w:val="hybridMultilevel"/>
    <w:tmpl w:val="2B92D82A"/>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E252127"/>
    <w:multiLevelType w:val="hybridMultilevel"/>
    <w:tmpl w:val="FA54091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19"/>
  </w:num>
  <w:num w:numId="19">
    <w:abstractNumId w:val="36"/>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24"/>
  </w:num>
  <w:num w:numId="25">
    <w:abstractNumId w:val="30"/>
  </w:num>
  <w:num w:numId="26">
    <w:abstractNumId w:val="22"/>
  </w:num>
  <w:num w:numId="27">
    <w:abstractNumId w:val="21"/>
  </w:num>
  <w:num w:numId="28">
    <w:abstractNumId w:val="32"/>
  </w:num>
  <w:num w:numId="29">
    <w:abstractNumId w:val="39"/>
  </w:num>
  <w:num w:numId="30">
    <w:abstractNumId w:val="16"/>
  </w:num>
  <w:num w:numId="31">
    <w:abstractNumId w:val="33"/>
  </w:num>
  <w:num w:numId="32">
    <w:abstractNumId w:val="20"/>
  </w:num>
  <w:num w:numId="33">
    <w:abstractNumId w:val="29"/>
  </w:num>
  <w:num w:numId="34">
    <w:abstractNumId w:val="38"/>
  </w:num>
  <w:num w:numId="35">
    <w:abstractNumId w:val="34"/>
  </w:num>
  <w:num w:numId="36">
    <w:abstractNumId w:val="37"/>
  </w:num>
  <w:num w:numId="37">
    <w:abstractNumId w:val="26"/>
  </w:num>
  <w:num w:numId="38">
    <w:abstractNumId w:val="18"/>
  </w:num>
  <w:num w:numId="39">
    <w:abstractNumId w:val="25"/>
  </w:num>
  <w:num w:numId="40">
    <w:abstractNumId w:val="3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pos w:val="beneathText"/>
    <w:footnote w:id="-1"/>
    <w:footnote w:id="0"/>
  </w:footnotePr>
  <w:endnotePr>
    <w:endnote w:id="-1"/>
    <w:endnote w:id="0"/>
  </w:endnotePr>
  <w:compat/>
  <w:rsids>
    <w:rsidRoot w:val="00BE24BC"/>
    <w:rsid w:val="00003DEE"/>
    <w:rsid w:val="000115F3"/>
    <w:rsid w:val="0004159C"/>
    <w:rsid w:val="000A47A8"/>
    <w:rsid w:val="001E6A22"/>
    <w:rsid w:val="001F1904"/>
    <w:rsid w:val="00232E5A"/>
    <w:rsid w:val="00304677"/>
    <w:rsid w:val="003070BF"/>
    <w:rsid w:val="00311D56"/>
    <w:rsid w:val="00371DA0"/>
    <w:rsid w:val="00376B80"/>
    <w:rsid w:val="003A6F0C"/>
    <w:rsid w:val="003B6A73"/>
    <w:rsid w:val="003E5CBC"/>
    <w:rsid w:val="00433CAE"/>
    <w:rsid w:val="0047682C"/>
    <w:rsid w:val="005173EE"/>
    <w:rsid w:val="00576DEA"/>
    <w:rsid w:val="005D124A"/>
    <w:rsid w:val="005F494B"/>
    <w:rsid w:val="00632D31"/>
    <w:rsid w:val="0071699D"/>
    <w:rsid w:val="00730407"/>
    <w:rsid w:val="00754F65"/>
    <w:rsid w:val="007F6D53"/>
    <w:rsid w:val="00840B7D"/>
    <w:rsid w:val="008727F2"/>
    <w:rsid w:val="008C0E66"/>
    <w:rsid w:val="00950B40"/>
    <w:rsid w:val="00963401"/>
    <w:rsid w:val="00970EDC"/>
    <w:rsid w:val="009A0F8A"/>
    <w:rsid w:val="009E2251"/>
    <w:rsid w:val="00A80155"/>
    <w:rsid w:val="00B2759C"/>
    <w:rsid w:val="00B34620"/>
    <w:rsid w:val="00B517AB"/>
    <w:rsid w:val="00B75842"/>
    <w:rsid w:val="00BC2037"/>
    <w:rsid w:val="00BE24BC"/>
    <w:rsid w:val="00CD59CC"/>
    <w:rsid w:val="00CE2F7E"/>
    <w:rsid w:val="00D220C4"/>
    <w:rsid w:val="00D927B4"/>
    <w:rsid w:val="00E75199"/>
    <w:rsid w:val="00F72615"/>
    <w:rsid w:val="00F97242"/>
    <w:rsid w:val="00FD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26"/>
        <o:r id="V:Rule6" type="connector" idref="#Прямая со стрелкой 1"/>
        <o:r id="V:Rule7" type="connector" idref="#Прямая со стрелкой 24"/>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BE24BC"/>
    <w:pPr>
      <w:suppressAutoHyphens/>
      <w:spacing w:after="0" w:line="240" w:lineRule="auto"/>
    </w:pPr>
    <w:rPr>
      <w:rFonts w:ascii="Calibri" w:eastAsia="Times New Roman" w:hAnsi="Calibri" w:cs="Calibri"/>
      <w:sz w:val="24"/>
      <w:szCs w:val="24"/>
      <w:lang w:val="en-US" w:bidi="en-US"/>
    </w:rPr>
  </w:style>
  <w:style w:type="paragraph" w:styleId="10">
    <w:name w:val="heading 1"/>
    <w:basedOn w:val="a1"/>
    <w:next w:val="a1"/>
    <w:link w:val="11"/>
    <w:qFormat/>
    <w:rsid w:val="00BE24BC"/>
    <w:pPr>
      <w:keepNext/>
      <w:tabs>
        <w:tab w:val="left" w:pos="0"/>
      </w:tabs>
      <w:spacing w:before="240" w:after="60"/>
      <w:outlineLvl w:val="0"/>
    </w:pPr>
    <w:rPr>
      <w:rFonts w:ascii="Cambria" w:hAnsi="Cambria"/>
      <w:b/>
      <w:bCs/>
      <w:kern w:val="1"/>
      <w:sz w:val="32"/>
      <w:szCs w:val="32"/>
    </w:rPr>
  </w:style>
  <w:style w:type="paragraph" w:styleId="2">
    <w:name w:val="heading 2"/>
    <w:basedOn w:val="a1"/>
    <w:next w:val="a1"/>
    <w:link w:val="20"/>
    <w:qFormat/>
    <w:rsid w:val="00BE24BC"/>
    <w:pPr>
      <w:keepNext/>
      <w:tabs>
        <w:tab w:val="left" w:pos="0"/>
      </w:tabs>
      <w:spacing w:before="240" w:after="60"/>
      <w:outlineLvl w:val="1"/>
    </w:pPr>
    <w:rPr>
      <w:rFonts w:ascii="Cambria" w:hAnsi="Cambria"/>
      <w:b/>
      <w:bCs/>
      <w:i/>
      <w:iCs/>
      <w:sz w:val="28"/>
      <w:szCs w:val="28"/>
    </w:rPr>
  </w:style>
  <w:style w:type="paragraph" w:styleId="3">
    <w:name w:val="heading 3"/>
    <w:basedOn w:val="a1"/>
    <w:next w:val="a1"/>
    <w:link w:val="30"/>
    <w:qFormat/>
    <w:rsid w:val="00BE24BC"/>
    <w:pPr>
      <w:keepNext/>
      <w:tabs>
        <w:tab w:val="left" w:pos="0"/>
      </w:tabs>
      <w:spacing w:before="240" w:after="60"/>
      <w:outlineLvl w:val="2"/>
    </w:pPr>
    <w:rPr>
      <w:rFonts w:ascii="Cambria" w:hAnsi="Cambria"/>
      <w:b/>
      <w:bCs/>
      <w:sz w:val="26"/>
      <w:szCs w:val="26"/>
    </w:rPr>
  </w:style>
  <w:style w:type="paragraph" w:styleId="4">
    <w:name w:val="heading 4"/>
    <w:basedOn w:val="a1"/>
    <w:next w:val="a1"/>
    <w:link w:val="40"/>
    <w:qFormat/>
    <w:rsid w:val="00BE24BC"/>
    <w:pPr>
      <w:keepNext/>
      <w:tabs>
        <w:tab w:val="left" w:pos="0"/>
      </w:tabs>
      <w:spacing w:before="240" w:after="60"/>
      <w:outlineLvl w:val="3"/>
    </w:pPr>
    <w:rPr>
      <w:b/>
      <w:bCs/>
      <w:sz w:val="28"/>
      <w:szCs w:val="28"/>
    </w:rPr>
  </w:style>
  <w:style w:type="paragraph" w:styleId="5">
    <w:name w:val="heading 5"/>
    <w:basedOn w:val="a1"/>
    <w:next w:val="a1"/>
    <w:link w:val="50"/>
    <w:qFormat/>
    <w:rsid w:val="00BE24BC"/>
    <w:pPr>
      <w:tabs>
        <w:tab w:val="left" w:pos="0"/>
      </w:tabs>
      <w:spacing w:before="240" w:after="60"/>
      <w:outlineLvl w:val="4"/>
    </w:pPr>
    <w:rPr>
      <w:b/>
      <w:bCs/>
      <w:i/>
      <w:iCs/>
      <w:sz w:val="26"/>
      <w:szCs w:val="26"/>
    </w:rPr>
  </w:style>
  <w:style w:type="paragraph" w:styleId="6">
    <w:name w:val="heading 6"/>
    <w:basedOn w:val="a1"/>
    <w:next w:val="a1"/>
    <w:link w:val="60"/>
    <w:qFormat/>
    <w:rsid w:val="00BE24BC"/>
    <w:pPr>
      <w:tabs>
        <w:tab w:val="left" w:pos="0"/>
      </w:tabs>
      <w:spacing w:before="240" w:after="60"/>
      <w:outlineLvl w:val="5"/>
    </w:pPr>
    <w:rPr>
      <w:b/>
      <w:bCs/>
      <w:sz w:val="22"/>
      <w:szCs w:val="22"/>
    </w:rPr>
  </w:style>
  <w:style w:type="paragraph" w:styleId="7">
    <w:name w:val="heading 7"/>
    <w:basedOn w:val="a1"/>
    <w:next w:val="a1"/>
    <w:link w:val="70"/>
    <w:qFormat/>
    <w:rsid w:val="00BE24BC"/>
    <w:pPr>
      <w:tabs>
        <w:tab w:val="left" w:pos="0"/>
      </w:tabs>
      <w:spacing w:before="240" w:after="60"/>
      <w:outlineLvl w:val="6"/>
    </w:pPr>
  </w:style>
  <w:style w:type="paragraph" w:styleId="8">
    <w:name w:val="heading 8"/>
    <w:basedOn w:val="a1"/>
    <w:next w:val="a1"/>
    <w:link w:val="80"/>
    <w:qFormat/>
    <w:rsid w:val="00BE24BC"/>
    <w:pPr>
      <w:tabs>
        <w:tab w:val="left" w:pos="0"/>
      </w:tabs>
      <w:spacing w:before="240" w:after="60"/>
      <w:outlineLvl w:val="7"/>
    </w:pPr>
    <w:rPr>
      <w:i/>
      <w:iCs/>
    </w:rPr>
  </w:style>
  <w:style w:type="paragraph" w:styleId="9">
    <w:name w:val="heading 9"/>
    <w:basedOn w:val="a1"/>
    <w:next w:val="a1"/>
    <w:link w:val="90"/>
    <w:qFormat/>
    <w:rsid w:val="00BE24BC"/>
    <w:pPr>
      <w:tabs>
        <w:tab w:val="left" w:pos="0"/>
      </w:tabs>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E24BC"/>
    <w:rPr>
      <w:rFonts w:ascii="Cambria" w:eastAsia="Times New Roman" w:hAnsi="Cambria" w:cs="Calibri"/>
      <w:b/>
      <w:bCs/>
      <w:kern w:val="1"/>
      <w:sz w:val="32"/>
      <w:szCs w:val="32"/>
      <w:lang w:val="en-US" w:bidi="en-US"/>
    </w:rPr>
  </w:style>
  <w:style w:type="character" w:customStyle="1" w:styleId="20">
    <w:name w:val="Заголовок 2 Знак"/>
    <w:basedOn w:val="a2"/>
    <w:link w:val="2"/>
    <w:rsid w:val="00BE24BC"/>
    <w:rPr>
      <w:rFonts w:ascii="Cambria" w:eastAsia="Times New Roman" w:hAnsi="Cambria" w:cs="Calibri"/>
      <w:b/>
      <w:bCs/>
      <w:i/>
      <w:iCs/>
      <w:sz w:val="28"/>
      <w:szCs w:val="28"/>
      <w:lang w:val="en-US" w:bidi="en-US"/>
    </w:rPr>
  </w:style>
  <w:style w:type="character" w:customStyle="1" w:styleId="30">
    <w:name w:val="Заголовок 3 Знак"/>
    <w:basedOn w:val="a2"/>
    <w:link w:val="3"/>
    <w:rsid w:val="00BE24BC"/>
    <w:rPr>
      <w:rFonts w:ascii="Cambria" w:eastAsia="Times New Roman" w:hAnsi="Cambria" w:cs="Calibri"/>
      <w:b/>
      <w:bCs/>
      <w:sz w:val="26"/>
      <w:szCs w:val="26"/>
      <w:lang w:val="en-US" w:bidi="en-US"/>
    </w:rPr>
  </w:style>
  <w:style w:type="character" w:customStyle="1" w:styleId="40">
    <w:name w:val="Заголовок 4 Знак"/>
    <w:basedOn w:val="a2"/>
    <w:link w:val="4"/>
    <w:rsid w:val="00BE24BC"/>
    <w:rPr>
      <w:rFonts w:ascii="Calibri" w:eastAsia="Times New Roman" w:hAnsi="Calibri" w:cs="Calibri"/>
      <w:b/>
      <w:bCs/>
      <w:sz w:val="28"/>
      <w:szCs w:val="28"/>
      <w:lang w:val="en-US" w:bidi="en-US"/>
    </w:rPr>
  </w:style>
  <w:style w:type="character" w:customStyle="1" w:styleId="50">
    <w:name w:val="Заголовок 5 Знак"/>
    <w:basedOn w:val="a2"/>
    <w:link w:val="5"/>
    <w:rsid w:val="00BE24BC"/>
    <w:rPr>
      <w:rFonts w:ascii="Calibri" w:eastAsia="Times New Roman" w:hAnsi="Calibri" w:cs="Calibri"/>
      <w:b/>
      <w:bCs/>
      <w:i/>
      <w:iCs/>
      <w:sz w:val="26"/>
      <w:szCs w:val="26"/>
      <w:lang w:val="en-US" w:bidi="en-US"/>
    </w:rPr>
  </w:style>
  <w:style w:type="character" w:customStyle="1" w:styleId="60">
    <w:name w:val="Заголовок 6 Знак"/>
    <w:basedOn w:val="a2"/>
    <w:link w:val="6"/>
    <w:rsid w:val="00BE24BC"/>
    <w:rPr>
      <w:rFonts w:ascii="Calibri" w:eastAsia="Times New Roman" w:hAnsi="Calibri" w:cs="Calibri"/>
      <w:b/>
      <w:bCs/>
      <w:lang w:val="en-US" w:bidi="en-US"/>
    </w:rPr>
  </w:style>
  <w:style w:type="character" w:customStyle="1" w:styleId="70">
    <w:name w:val="Заголовок 7 Знак"/>
    <w:basedOn w:val="a2"/>
    <w:link w:val="7"/>
    <w:rsid w:val="00BE24BC"/>
    <w:rPr>
      <w:rFonts w:ascii="Calibri" w:eastAsia="Times New Roman" w:hAnsi="Calibri" w:cs="Calibri"/>
      <w:sz w:val="24"/>
      <w:szCs w:val="24"/>
      <w:lang w:val="en-US" w:bidi="en-US"/>
    </w:rPr>
  </w:style>
  <w:style w:type="character" w:customStyle="1" w:styleId="80">
    <w:name w:val="Заголовок 8 Знак"/>
    <w:basedOn w:val="a2"/>
    <w:link w:val="8"/>
    <w:rsid w:val="00BE24BC"/>
    <w:rPr>
      <w:rFonts w:ascii="Calibri" w:eastAsia="Times New Roman" w:hAnsi="Calibri" w:cs="Calibri"/>
      <w:i/>
      <w:iCs/>
      <w:sz w:val="24"/>
      <w:szCs w:val="24"/>
      <w:lang w:val="en-US" w:bidi="en-US"/>
    </w:rPr>
  </w:style>
  <w:style w:type="character" w:customStyle="1" w:styleId="90">
    <w:name w:val="Заголовок 9 Знак"/>
    <w:basedOn w:val="a2"/>
    <w:link w:val="9"/>
    <w:rsid w:val="00BE24BC"/>
    <w:rPr>
      <w:rFonts w:ascii="Cambria" w:eastAsia="Times New Roman" w:hAnsi="Cambria" w:cs="Calibri"/>
      <w:lang w:val="en-US" w:bidi="en-US"/>
    </w:rPr>
  </w:style>
  <w:style w:type="character" w:customStyle="1" w:styleId="WW8Num2z0">
    <w:name w:val="WW8Num2z0"/>
    <w:rsid w:val="00BE24BC"/>
    <w:rPr>
      <w:rFonts w:ascii="Symbol" w:hAnsi="Symbol" w:cs="Times New Roman"/>
    </w:rPr>
  </w:style>
  <w:style w:type="character" w:customStyle="1" w:styleId="WW8Num2z1">
    <w:name w:val="WW8Num2z1"/>
    <w:rsid w:val="00BE24BC"/>
    <w:rPr>
      <w:rFonts w:ascii="Wingdings 2" w:hAnsi="Wingdings 2" w:cs="StarSymbol"/>
      <w:sz w:val="18"/>
      <w:szCs w:val="18"/>
    </w:rPr>
  </w:style>
  <w:style w:type="character" w:customStyle="1" w:styleId="WW8Num2z2">
    <w:name w:val="WW8Num2z2"/>
    <w:rsid w:val="00BE24BC"/>
    <w:rPr>
      <w:rFonts w:ascii="StarSymbol" w:hAnsi="StarSymbol" w:cs="StarSymbol"/>
      <w:sz w:val="18"/>
      <w:szCs w:val="18"/>
    </w:rPr>
  </w:style>
  <w:style w:type="character" w:customStyle="1" w:styleId="WW8Num2z3">
    <w:name w:val="WW8Num2z3"/>
    <w:rsid w:val="00BE24BC"/>
    <w:rPr>
      <w:rFonts w:ascii="Wingdings" w:hAnsi="Wingdings" w:cs="StarSymbol"/>
      <w:sz w:val="18"/>
      <w:szCs w:val="18"/>
    </w:rPr>
  </w:style>
  <w:style w:type="character" w:customStyle="1" w:styleId="WW8Num3z0">
    <w:name w:val="WW8Num3z0"/>
    <w:rsid w:val="00BE24BC"/>
    <w:rPr>
      <w:rFonts w:ascii="Symbol" w:hAnsi="Symbol" w:cs="Times New Roman"/>
    </w:rPr>
  </w:style>
  <w:style w:type="character" w:customStyle="1" w:styleId="WW8Num4z0">
    <w:name w:val="WW8Num4z0"/>
    <w:rsid w:val="00BE24BC"/>
    <w:rPr>
      <w:rFonts w:ascii="Times New Roman" w:hAnsi="Times New Roman" w:cs="Times New Roman"/>
    </w:rPr>
  </w:style>
  <w:style w:type="character" w:customStyle="1" w:styleId="WW8Num5z0">
    <w:name w:val="WW8Num5z0"/>
    <w:rsid w:val="00BE24BC"/>
    <w:rPr>
      <w:rFonts w:ascii="Times New Roman" w:hAnsi="Times New Roman" w:cs="Times New Roman"/>
    </w:rPr>
  </w:style>
  <w:style w:type="character" w:customStyle="1" w:styleId="WW8Num7z0">
    <w:name w:val="WW8Num7z0"/>
    <w:rsid w:val="00BE24BC"/>
    <w:rPr>
      <w:rFonts w:ascii="Symbol" w:hAnsi="Symbol" w:cs="StarSymbol"/>
      <w:sz w:val="18"/>
      <w:szCs w:val="18"/>
    </w:rPr>
  </w:style>
  <w:style w:type="character" w:customStyle="1" w:styleId="WW8Num8z0">
    <w:name w:val="WW8Num8z0"/>
    <w:rsid w:val="00BE24BC"/>
    <w:rPr>
      <w:rFonts w:ascii="Wingdings" w:hAnsi="Wingdings" w:cs="StarSymbol"/>
      <w:sz w:val="18"/>
      <w:szCs w:val="18"/>
    </w:rPr>
  </w:style>
  <w:style w:type="character" w:customStyle="1" w:styleId="WW8Num8z1">
    <w:name w:val="WW8Num8z1"/>
    <w:rsid w:val="00BE24BC"/>
    <w:rPr>
      <w:rFonts w:ascii="Wingdings 2" w:hAnsi="Wingdings 2" w:cs="StarSymbol"/>
      <w:sz w:val="18"/>
      <w:szCs w:val="18"/>
    </w:rPr>
  </w:style>
  <w:style w:type="character" w:customStyle="1" w:styleId="WW8Num9z0">
    <w:name w:val="WW8Num9z0"/>
    <w:rsid w:val="00BE24BC"/>
    <w:rPr>
      <w:rFonts w:ascii="Wingdings" w:hAnsi="Wingdings" w:cs="StarSymbol"/>
      <w:sz w:val="18"/>
      <w:szCs w:val="18"/>
    </w:rPr>
  </w:style>
  <w:style w:type="character" w:customStyle="1" w:styleId="WW8Num10z0">
    <w:name w:val="WW8Num10z0"/>
    <w:rsid w:val="00BE24BC"/>
    <w:rPr>
      <w:rFonts w:ascii="Symbol" w:hAnsi="Symbol"/>
    </w:rPr>
  </w:style>
  <w:style w:type="character" w:customStyle="1" w:styleId="WW8Num10z1">
    <w:name w:val="WW8Num10z1"/>
    <w:rsid w:val="00BE24BC"/>
    <w:rPr>
      <w:rFonts w:ascii="Wingdings 2" w:hAnsi="Wingdings 2" w:cs="StarSymbol"/>
      <w:sz w:val="18"/>
      <w:szCs w:val="18"/>
    </w:rPr>
  </w:style>
  <w:style w:type="character" w:customStyle="1" w:styleId="WW8Num10z2">
    <w:name w:val="WW8Num10z2"/>
    <w:rsid w:val="00BE24BC"/>
    <w:rPr>
      <w:rFonts w:ascii="StarSymbol" w:hAnsi="StarSymbol" w:cs="StarSymbol"/>
      <w:sz w:val="18"/>
      <w:szCs w:val="18"/>
    </w:rPr>
  </w:style>
  <w:style w:type="character" w:customStyle="1" w:styleId="WW8Num11z0">
    <w:name w:val="WW8Num11z0"/>
    <w:rsid w:val="00BE24BC"/>
    <w:rPr>
      <w:rFonts w:ascii="Symbol" w:hAnsi="Symbol"/>
    </w:rPr>
  </w:style>
  <w:style w:type="character" w:customStyle="1" w:styleId="WW8Num12z0">
    <w:name w:val="WW8Num12z0"/>
    <w:rsid w:val="00BE24BC"/>
    <w:rPr>
      <w:rFonts w:ascii="Times New Roman" w:hAnsi="Times New Roman" w:cs="Times New Roman"/>
    </w:rPr>
  </w:style>
  <w:style w:type="character" w:customStyle="1" w:styleId="WW8Num13z0">
    <w:name w:val="WW8Num13z0"/>
    <w:rsid w:val="00BE24BC"/>
    <w:rPr>
      <w:rFonts w:ascii="Symbol" w:hAnsi="Symbol" w:cs="StarSymbol"/>
      <w:sz w:val="18"/>
      <w:szCs w:val="18"/>
    </w:rPr>
  </w:style>
  <w:style w:type="character" w:customStyle="1" w:styleId="WW8Num13z1">
    <w:name w:val="WW8Num13z1"/>
    <w:rsid w:val="00BE24BC"/>
    <w:rPr>
      <w:rFonts w:ascii="Wingdings 2" w:hAnsi="Wingdings 2" w:cs="StarSymbol"/>
      <w:sz w:val="18"/>
      <w:szCs w:val="18"/>
    </w:rPr>
  </w:style>
  <w:style w:type="character" w:customStyle="1" w:styleId="WW8Num13z2">
    <w:name w:val="WW8Num13z2"/>
    <w:rsid w:val="00BE24BC"/>
    <w:rPr>
      <w:rFonts w:ascii="StarSymbol" w:hAnsi="StarSymbol" w:cs="StarSymbol"/>
      <w:sz w:val="18"/>
      <w:szCs w:val="18"/>
    </w:rPr>
  </w:style>
  <w:style w:type="character" w:customStyle="1" w:styleId="WW8Num14z0">
    <w:name w:val="WW8Num14z0"/>
    <w:rsid w:val="00BE24BC"/>
    <w:rPr>
      <w:rFonts w:ascii="Wingdings" w:hAnsi="Wingdings" w:cs="StarSymbol"/>
      <w:sz w:val="18"/>
      <w:szCs w:val="18"/>
    </w:rPr>
  </w:style>
  <w:style w:type="character" w:customStyle="1" w:styleId="WW8Num15z0">
    <w:name w:val="WW8Num15z0"/>
    <w:rsid w:val="00BE24BC"/>
    <w:rPr>
      <w:rFonts w:ascii="Times New Roman" w:hAnsi="Times New Roman" w:cs="Times New Roman"/>
    </w:rPr>
  </w:style>
  <w:style w:type="character" w:customStyle="1" w:styleId="WW8Num15z1">
    <w:name w:val="WW8Num15z1"/>
    <w:rsid w:val="00BE24BC"/>
    <w:rPr>
      <w:rFonts w:ascii="Wingdings 2" w:hAnsi="Wingdings 2" w:cs="StarSymbol"/>
      <w:sz w:val="18"/>
      <w:szCs w:val="18"/>
    </w:rPr>
  </w:style>
  <w:style w:type="character" w:customStyle="1" w:styleId="WW8Num15z2">
    <w:name w:val="WW8Num15z2"/>
    <w:rsid w:val="00BE24BC"/>
    <w:rPr>
      <w:rFonts w:ascii="StarSymbol" w:hAnsi="StarSymbol" w:cs="StarSymbol"/>
      <w:sz w:val="18"/>
      <w:szCs w:val="18"/>
    </w:rPr>
  </w:style>
  <w:style w:type="character" w:customStyle="1" w:styleId="WW8Num16z0">
    <w:name w:val="WW8Num16z0"/>
    <w:rsid w:val="00BE24BC"/>
    <w:rPr>
      <w:rFonts w:ascii="Wingdings" w:hAnsi="Wingdings" w:cs="StarSymbol"/>
      <w:sz w:val="18"/>
      <w:szCs w:val="18"/>
    </w:rPr>
  </w:style>
  <w:style w:type="character" w:customStyle="1" w:styleId="WW8Num19z0">
    <w:name w:val="WW8Num19z0"/>
    <w:rsid w:val="00BE24BC"/>
    <w:rPr>
      <w:rFonts w:ascii="Symbol" w:hAnsi="Symbol"/>
    </w:rPr>
  </w:style>
  <w:style w:type="character" w:customStyle="1" w:styleId="WW8Num22z0">
    <w:name w:val="WW8Num22z0"/>
    <w:rsid w:val="00BE24BC"/>
    <w:rPr>
      <w:rFonts w:ascii="StarSymbol" w:hAnsi="StarSymbol"/>
    </w:rPr>
  </w:style>
  <w:style w:type="character" w:customStyle="1" w:styleId="WW8Num25z0">
    <w:name w:val="WW8Num25z0"/>
    <w:rsid w:val="00BE24BC"/>
    <w:rPr>
      <w:rFonts w:ascii="Symbol" w:hAnsi="Symbol"/>
    </w:rPr>
  </w:style>
  <w:style w:type="character" w:customStyle="1" w:styleId="WW8Num26z1">
    <w:name w:val="WW8Num26z1"/>
    <w:rsid w:val="00BE24BC"/>
    <w:rPr>
      <w:rFonts w:ascii="Courier New" w:hAnsi="Courier New" w:cs="Courier New"/>
    </w:rPr>
  </w:style>
  <w:style w:type="character" w:customStyle="1" w:styleId="WW8Num27z0">
    <w:name w:val="WW8Num27z0"/>
    <w:rsid w:val="00BE24BC"/>
    <w:rPr>
      <w:rFonts w:ascii="Symbol" w:hAnsi="Symbol"/>
    </w:rPr>
  </w:style>
  <w:style w:type="character" w:customStyle="1" w:styleId="WW8Num31z0">
    <w:name w:val="WW8Num31z0"/>
    <w:rsid w:val="00BE24BC"/>
    <w:rPr>
      <w:b w:val="0"/>
      <w:bCs w:val="0"/>
      <w:i w:val="0"/>
      <w:iCs w:val="0"/>
    </w:rPr>
  </w:style>
  <w:style w:type="character" w:customStyle="1" w:styleId="WW8Num36z0">
    <w:name w:val="WW8Num36z0"/>
    <w:rsid w:val="00BE24BC"/>
    <w:rPr>
      <w:rFonts w:ascii="Symbol" w:hAnsi="Symbol"/>
    </w:rPr>
  </w:style>
  <w:style w:type="character" w:customStyle="1" w:styleId="WW8Num42z0">
    <w:name w:val="WW8Num42z0"/>
    <w:rsid w:val="00BE24BC"/>
    <w:rPr>
      <w:rFonts w:ascii="Symbol" w:hAnsi="Symbol"/>
    </w:rPr>
  </w:style>
  <w:style w:type="character" w:customStyle="1" w:styleId="WW8Num43z0">
    <w:name w:val="WW8Num43z0"/>
    <w:rsid w:val="00BE24BC"/>
    <w:rPr>
      <w:rFonts w:ascii="Symbol" w:hAnsi="Symbol"/>
    </w:rPr>
  </w:style>
  <w:style w:type="character" w:customStyle="1" w:styleId="WW8Num44z0">
    <w:name w:val="WW8Num44z0"/>
    <w:rsid w:val="00BE24BC"/>
    <w:rPr>
      <w:rFonts w:ascii="Symbol" w:hAnsi="Symbol"/>
    </w:rPr>
  </w:style>
  <w:style w:type="character" w:customStyle="1" w:styleId="WW8Num52z0">
    <w:name w:val="WW8Num52z0"/>
    <w:rsid w:val="00BE24BC"/>
    <w:rPr>
      <w:b w:val="0"/>
      <w:bCs w:val="0"/>
      <w:i w:val="0"/>
      <w:iCs w:val="0"/>
      <w:sz w:val="24"/>
      <w:szCs w:val="24"/>
    </w:rPr>
  </w:style>
  <w:style w:type="character" w:customStyle="1" w:styleId="WW8Num56z0">
    <w:name w:val="WW8Num56z0"/>
    <w:rsid w:val="00BE24BC"/>
    <w:rPr>
      <w:rFonts w:ascii="Wingdings" w:hAnsi="Wingdings" w:cs="Wingdings"/>
      <w:sz w:val="18"/>
    </w:rPr>
  </w:style>
  <w:style w:type="character" w:customStyle="1" w:styleId="WW8Num57z0">
    <w:name w:val="WW8Num57z0"/>
    <w:rsid w:val="00BE24BC"/>
    <w:rPr>
      <w:rFonts w:ascii="Symbol" w:hAnsi="Symbol"/>
    </w:rPr>
  </w:style>
  <w:style w:type="character" w:customStyle="1" w:styleId="WW8Num58z0">
    <w:name w:val="WW8Num58z0"/>
    <w:rsid w:val="00BE24BC"/>
    <w:rPr>
      <w:rFonts w:ascii="Wingdings" w:eastAsia="Times New Roman" w:hAnsi="Wingdings" w:cs="Wingdings"/>
      <w:sz w:val="18"/>
    </w:rPr>
  </w:style>
  <w:style w:type="character" w:customStyle="1" w:styleId="WW8Num59z0">
    <w:name w:val="WW8Num59z0"/>
    <w:rsid w:val="00BE24BC"/>
    <w:rPr>
      <w:rFonts w:ascii="Symbol" w:hAnsi="Symbol"/>
    </w:rPr>
  </w:style>
  <w:style w:type="character" w:customStyle="1" w:styleId="WW8Num61z0">
    <w:name w:val="WW8Num61z0"/>
    <w:rsid w:val="00BE24BC"/>
    <w:rPr>
      <w:rFonts w:ascii="Symbol" w:hAnsi="Symbol"/>
    </w:rPr>
  </w:style>
  <w:style w:type="character" w:customStyle="1" w:styleId="WW8Num62z0">
    <w:name w:val="WW8Num62z0"/>
    <w:rsid w:val="00BE24BC"/>
    <w:rPr>
      <w:rFonts w:ascii="Symbol" w:hAnsi="Symbol"/>
    </w:rPr>
  </w:style>
  <w:style w:type="character" w:customStyle="1" w:styleId="WW8Num64z0">
    <w:name w:val="WW8Num64z0"/>
    <w:rsid w:val="00BE24BC"/>
    <w:rPr>
      <w:rFonts w:ascii="Symbol" w:hAnsi="Symbol"/>
    </w:rPr>
  </w:style>
  <w:style w:type="character" w:customStyle="1" w:styleId="WW8Num64z1">
    <w:name w:val="WW8Num64z1"/>
    <w:rsid w:val="00BE24BC"/>
    <w:rPr>
      <w:rFonts w:ascii="Courier New" w:hAnsi="Courier New" w:cs="Courier New"/>
    </w:rPr>
  </w:style>
  <w:style w:type="character" w:customStyle="1" w:styleId="WW8Num64z2">
    <w:name w:val="WW8Num64z2"/>
    <w:rsid w:val="00BE24BC"/>
    <w:rPr>
      <w:rFonts w:ascii="Wingdings" w:hAnsi="Wingdings"/>
    </w:rPr>
  </w:style>
  <w:style w:type="character" w:customStyle="1" w:styleId="WW8Num65z0">
    <w:name w:val="WW8Num65z0"/>
    <w:rsid w:val="00BE24BC"/>
    <w:rPr>
      <w:rFonts w:ascii="Symbol" w:hAnsi="Symbol"/>
    </w:rPr>
  </w:style>
  <w:style w:type="character" w:customStyle="1" w:styleId="WW8Num65z1">
    <w:name w:val="WW8Num65z1"/>
    <w:rsid w:val="00BE24BC"/>
    <w:rPr>
      <w:rFonts w:ascii="Courier New" w:hAnsi="Courier New" w:cs="Courier New"/>
    </w:rPr>
  </w:style>
  <w:style w:type="character" w:customStyle="1" w:styleId="WW8Num65z2">
    <w:name w:val="WW8Num65z2"/>
    <w:rsid w:val="00BE24BC"/>
    <w:rPr>
      <w:rFonts w:ascii="Wingdings" w:hAnsi="Wingdings"/>
    </w:rPr>
  </w:style>
  <w:style w:type="character" w:customStyle="1" w:styleId="WW8Num66z0">
    <w:name w:val="WW8Num66z0"/>
    <w:rsid w:val="00BE24BC"/>
    <w:rPr>
      <w:rFonts w:ascii="Symbol" w:hAnsi="Symbol"/>
    </w:rPr>
  </w:style>
  <w:style w:type="character" w:customStyle="1" w:styleId="WW8Num66z1">
    <w:name w:val="WW8Num66z1"/>
    <w:rsid w:val="00BE24BC"/>
    <w:rPr>
      <w:rFonts w:ascii="Courier New" w:hAnsi="Courier New" w:cs="Courier New"/>
    </w:rPr>
  </w:style>
  <w:style w:type="character" w:customStyle="1" w:styleId="WW8Num66z2">
    <w:name w:val="WW8Num66z2"/>
    <w:rsid w:val="00BE24BC"/>
    <w:rPr>
      <w:rFonts w:ascii="Wingdings" w:hAnsi="Wingdings"/>
    </w:rPr>
  </w:style>
  <w:style w:type="character" w:customStyle="1" w:styleId="WW8Num67z0">
    <w:name w:val="WW8Num67z0"/>
    <w:rsid w:val="00BE24BC"/>
    <w:rPr>
      <w:rFonts w:ascii="Symbol" w:hAnsi="Symbol"/>
    </w:rPr>
  </w:style>
  <w:style w:type="character" w:customStyle="1" w:styleId="WW8Num67z1">
    <w:name w:val="WW8Num67z1"/>
    <w:rsid w:val="00BE24BC"/>
    <w:rPr>
      <w:rFonts w:ascii="Courier New" w:hAnsi="Courier New" w:cs="Courier New"/>
    </w:rPr>
  </w:style>
  <w:style w:type="character" w:customStyle="1" w:styleId="WW8Num67z2">
    <w:name w:val="WW8Num67z2"/>
    <w:rsid w:val="00BE24BC"/>
    <w:rPr>
      <w:rFonts w:ascii="Wingdings" w:hAnsi="Wingdings"/>
    </w:rPr>
  </w:style>
  <w:style w:type="character" w:customStyle="1" w:styleId="WW8Num68z0">
    <w:name w:val="WW8Num68z0"/>
    <w:rsid w:val="00BE24BC"/>
    <w:rPr>
      <w:rFonts w:ascii="Symbol" w:hAnsi="Symbol"/>
    </w:rPr>
  </w:style>
  <w:style w:type="character" w:customStyle="1" w:styleId="WW8Num68z1">
    <w:name w:val="WW8Num68z1"/>
    <w:rsid w:val="00BE24BC"/>
    <w:rPr>
      <w:rFonts w:ascii="Courier New" w:hAnsi="Courier New" w:cs="Courier New"/>
    </w:rPr>
  </w:style>
  <w:style w:type="character" w:customStyle="1" w:styleId="WW8Num68z2">
    <w:name w:val="WW8Num68z2"/>
    <w:rsid w:val="00BE24BC"/>
    <w:rPr>
      <w:rFonts w:ascii="Wingdings" w:hAnsi="Wingdings"/>
    </w:rPr>
  </w:style>
  <w:style w:type="character" w:customStyle="1" w:styleId="WW8Num69z0">
    <w:name w:val="WW8Num69z0"/>
    <w:rsid w:val="00BE24BC"/>
    <w:rPr>
      <w:rFonts w:ascii="Symbol" w:hAnsi="Symbol"/>
    </w:rPr>
  </w:style>
  <w:style w:type="character" w:customStyle="1" w:styleId="WW8Num69z1">
    <w:name w:val="WW8Num69z1"/>
    <w:rsid w:val="00BE24BC"/>
    <w:rPr>
      <w:rFonts w:ascii="Courier New" w:hAnsi="Courier New" w:cs="Courier New"/>
    </w:rPr>
  </w:style>
  <w:style w:type="character" w:customStyle="1" w:styleId="WW8Num69z2">
    <w:name w:val="WW8Num69z2"/>
    <w:rsid w:val="00BE24BC"/>
    <w:rPr>
      <w:rFonts w:ascii="Wingdings" w:hAnsi="Wingdings"/>
    </w:rPr>
  </w:style>
  <w:style w:type="character" w:customStyle="1" w:styleId="WW8Num70z0">
    <w:name w:val="WW8Num70z0"/>
    <w:rsid w:val="00BE24BC"/>
    <w:rPr>
      <w:rFonts w:ascii="Symbol" w:hAnsi="Symbol"/>
    </w:rPr>
  </w:style>
  <w:style w:type="character" w:customStyle="1" w:styleId="WW8Num70z1">
    <w:name w:val="WW8Num70z1"/>
    <w:rsid w:val="00BE24BC"/>
    <w:rPr>
      <w:rFonts w:ascii="Courier New" w:hAnsi="Courier New" w:cs="Courier New"/>
    </w:rPr>
  </w:style>
  <w:style w:type="character" w:customStyle="1" w:styleId="WW8Num70z2">
    <w:name w:val="WW8Num70z2"/>
    <w:rsid w:val="00BE24BC"/>
    <w:rPr>
      <w:rFonts w:ascii="Wingdings" w:hAnsi="Wingdings"/>
    </w:rPr>
  </w:style>
  <w:style w:type="character" w:customStyle="1" w:styleId="WW8Num71z0">
    <w:name w:val="WW8Num71z0"/>
    <w:rsid w:val="00BE24BC"/>
    <w:rPr>
      <w:rFonts w:ascii="Symbol" w:hAnsi="Symbol"/>
    </w:rPr>
  </w:style>
  <w:style w:type="character" w:customStyle="1" w:styleId="WW8Num71z1">
    <w:name w:val="WW8Num71z1"/>
    <w:rsid w:val="00BE24BC"/>
    <w:rPr>
      <w:rFonts w:ascii="Courier New" w:hAnsi="Courier New" w:cs="Courier New"/>
    </w:rPr>
  </w:style>
  <w:style w:type="character" w:customStyle="1" w:styleId="WW8Num71z2">
    <w:name w:val="WW8Num71z2"/>
    <w:rsid w:val="00BE24BC"/>
    <w:rPr>
      <w:rFonts w:ascii="Wingdings" w:hAnsi="Wingdings"/>
    </w:rPr>
  </w:style>
  <w:style w:type="character" w:customStyle="1" w:styleId="WW8Num72z0">
    <w:name w:val="WW8Num72z0"/>
    <w:rsid w:val="00BE24BC"/>
    <w:rPr>
      <w:rFonts w:ascii="Symbol" w:hAnsi="Symbol"/>
    </w:rPr>
  </w:style>
  <w:style w:type="character" w:customStyle="1" w:styleId="WW8Num72z1">
    <w:name w:val="WW8Num72z1"/>
    <w:rsid w:val="00BE24BC"/>
    <w:rPr>
      <w:rFonts w:ascii="Courier New" w:hAnsi="Courier New" w:cs="Courier New"/>
    </w:rPr>
  </w:style>
  <w:style w:type="character" w:customStyle="1" w:styleId="WW8Num72z2">
    <w:name w:val="WW8Num72z2"/>
    <w:rsid w:val="00BE24BC"/>
    <w:rPr>
      <w:rFonts w:ascii="Wingdings" w:hAnsi="Wingdings"/>
    </w:rPr>
  </w:style>
  <w:style w:type="character" w:customStyle="1" w:styleId="WW8Num73z0">
    <w:name w:val="WW8Num73z0"/>
    <w:rsid w:val="00BE24BC"/>
    <w:rPr>
      <w:rFonts w:ascii="Symbol" w:hAnsi="Symbol"/>
    </w:rPr>
  </w:style>
  <w:style w:type="character" w:customStyle="1" w:styleId="WW8Num73z1">
    <w:name w:val="WW8Num73z1"/>
    <w:rsid w:val="00BE24BC"/>
    <w:rPr>
      <w:rFonts w:ascii="Courier New" w:hAnsi="Courier New" w:cs="Courier New"/>
    </w:rPr>
  </w:style>
  <w:style w:type="character" w:customStyle="1" w:styleId="WW8Num73z2">
    <w:name w:val="WW8Num73z2"/>
    <w:rsid w:val="00BE24BC"/>
    <w:rPr>
      <w:rFonts w:ascii="Wingdings" w:hAnsi="Wingdings"/>
    </w:rPr>
  </w:style>
  <w:style w:type="character" w:customStyle="1" w:styleId="WW8Num74z0">
    <w:name w:val="WW8Num74z0"/>
    <w:rsid w:val="00BE24BC"/>
    <w:rPr>
      <w:rFonts w:ascii="Symbol" w:hAnsi="Symbol"/>
    </w:rPr>
  </w:style>
  <w:style w:type="character" w:customStyle="1" w:styleId="WW8Num74z1">
    <w:name w:val="WW8Num74z1"/>
    <w:rsid w:val="00BE24BC"/>
    <w:rPr>
      <w:rFonts w:ascii="Courier New" w:hAnsi="Courier New" w:cs="Courier New"/>
    </w:rPr>
  </w:style>
  <w:style w:type="character" w:customStyle="1" w:styleId="WW8Num74z2">
    <w:name w:val="WW8Num74z2"/>
    <w:rsid w:val="00BE24BC"/>
    <w:rPr>
      <w:rFonts w:ascii="Wingdings" w:hAnsi="Wingdings"/>
    </w:rPr>
  </w:style>
  <w:style w:type="character" w:customStyle="1" w:styleId="WW8Num75z0">
    <w:name w:val="WW8Num75z0"/>
    <w:rsid w:val="00BE24BC"/>
    <w:rPr>
      <w:rFonts w:ascii="Symbol" w:hAnsi="Symbol"/>
    </w:rPr>
  </w:style>
  <w:style w:type="character" w:customStyle="1" w:styleId="WW8Num75z1">
    <w:name w:val="WW8Num75z1"/>
    <w:rsid w:val="00BE24BC"/>
    <w:rPr>
      <w:rFonts w:ascii="Courier New" w:hAnsi="Courier New" w:cs="Courier New"/>
    </w:rPr>
  </w:style>
  <w:style w:type="character" w:customStyle="1" w:styleId="WW8Num75z2">
    <w:name w:val="WW8Num75z2"/>
    <w:rsid w:val="00BE24BC"/>
    <w:rPr>
      <w:rFonts w:ascii="Wingdings" w:hAnsi="Wingdings"/>
    </w:rPr>
  </w:style>
  <w:style w:type="character" w:customStyle="1" w:styleId="31">
    <w:name w:val="Основной шрифт абзаца3"/>
    <w:rsid w:val="00BE24BC"/>
  </w:style>
  <w:style w:type="character" w:customStyle="1" w:styleId="21">
    <w:name w:val="Основной шрифт абзаца2"/>
    <w:rsid w:val="00BE24BC"/>
  </w:style>
  <w:style w:type="character" w:customStyle="1" w:styleId="WW8Num1z0">
    <w:name w:val="WW8Num1z0"/>
    <w:rsid w:val="00BE24BC"/>
    <w:rPr>
      <w:rFonts w:ascii="Wingdings" w:hAnsi="Wingdings" w:cs="StarSymbol"/>
      <w:sz w:val="18"/>
      <w:szCs w:val="18"/>
      <w:lang w:val="en-US"/>
    </w:rPr>
  </w:style>
  <w:style w:type="character" w:customStyle="1" w:styleId="WW8Num1z1">
    <w:name w:val="WW8Num1z1"/>
    <w:rsid w:val="00BE24BC"/>
    <w:rPr>
      <w:rFonts w:ascii="Wingdings 2" w:hAnsi="Wingdings 2" w:cs="StarSymbol"/>
      <w:sz w:val="18"/>
      <w:szCs w:val="18"/>
    </w:rPr>
  </w:style>
  <w:style w:type="character" w:customStyle="1" w:styleId="WW8Num1z2">
    <w:name w:val="WW8Num1z2"/>
    <w:rsid w:val="00BE24BC"/>
    <w:rPr>
      <w:rFonts w:ascii="StarSymbol" w:hAnsi="StarSymbol" w:cs="StarSymbol"/>
      <w:sz w:val="18"/>
      <w:szCs w:val="18"/>
    </w:rPr>
  </w:style>
  <w:style w:type="character" w:customStyle="1" w:styleId="WW8Num1z3">
    <w:name w:val="WW8Num1z3"/>
    <w:rsid w:val="00BE24BC"/>
    <w:rPr>
      <w:rFonts w:ascii="Wingdings" w:hAnsi="Wingdings" w:cs="StarSymbol"/>
      <w:sz w:val="18"/>
      <w:szCs w:val="18"/>
    </w:rPr>
  </w:style>
  <w:style w:type="character" w:customStyle="1" w:styleId="WW8Num6z0">
    <w:name w:val="WW8Num6z0"/>
    <w:rsid w:val="00BE24BC"/>
    <w:rPr>
      <w:rFonts w:ascii="Symbol" w:hAnsi="Symbol" w:cs="StarSymbol"/>
      <w:sz w:val="18"/>
      <w:szCs w:val="18"/>
    </w:rPr>
  </w:style>
  <w:style w:type="character" w:customStyle="1" w:styleId="WW8Num8z2">
    <w:name w:val="WW8Num8z2"/>
    <w:rsid w:val="00BE24BC"/>
    <w:rPr>
      <w:rFonts w:ascii="StarSymbol" w:hAnsi="StarSymbol" w:cs="StarSymbol"/>
      <w:sz w:val="18"/>
      <w:szCs w:val="18"/>
    </w:rPr>
  </w:style>
  <w:style w:type="character" w:customStyle="1" w:styleId="WW8Num9z1">
    <w:name w:val="WW8Num9z1"/>
    <w:rsid w:val="00BE24BC"/>
    <w:rPr>
      <w:rFonts w:ascii="Symbol" w:hAnsi="Symbol" w:cs="StarSymbol"/>
      <w:sz w:val="18"/>
      <w:szCs w:val="18"/>
    </w:rPr>
  </w:style>
  <w:style w:type="character" w:customStyle="1" w:styleId="WW8Num11z1">
    <w:name w:val="WW8Num11z1"/>
    <w:rsid w:val="00BE24BC"/>
    <w:rPr>
      <w:rFonts w:ascii="Wingdings 2" w:hAnsi="Wingdings 2" w:cs="StarSymbol"/>
      <w:sz w:val="18"/>
      <w:szCs w:val="18"/>
    </w:rPr>
  </w:style>
  <w:style w:type="character" w:customStyle="1" w:styleId="WW8Num11z2">
    <w:name w:val="WW8Num11z2"/>
    <w:rsid w:val="00BE24BC"/>
    <w:rPr>
      <w:rFonts w:ascii="StarSymbol" w:hAnsi="StarSymbol" w:cs="StarSymbol"/>
      <w:sz w:val="18"/>
      <w:szCs w:val="18"/>
    </w:rPr>
  </w:style>
  <w:style w:type="character" w:customStyle="1" w:styleId="WW8Num14z1">
    <w:name w:val="WW8Num14z1"/>
    <w:rsid w:val="00BE24BC"/>
    <w:rPr>
      <w:rFonts w:ascii="Wingdings 2" w:hAnsi="Wingdings 2" w:cs="StarSymbol"/>
      <w:sz w:val="18"/>
      <w:szCs w:val="18"/>
    </w:rPr>
  </w:style>
  <w:style w:type="character" w:customStyle="1" w:styleId="WW8Num14z2">
    <w:name w:val="WW8Num14z2"/>
    <w:rsid w:val="00BE24BC"/>
    <w:rPr>
      <w:rFonts w:ascii="StarSymbol" w:hAnsi="StarSymbol" w:cs="StarSymbol"/>
      <w:sz w:val="18"/>
      <w:szCs w:val="18"/>
    </w:rPr>
  </w:style>
  <w:style w:type="character" w:customStyle="1" w:styleId="WW8Num16z1">
    <w:name w:val="WW8Num16z1"/>
    <w:rsid w:val="00BE24BC"/>
    <w:rPr>
      <w:rFonts w:ascii="Wingdings 2" w:hAnsi="Wingdings 2" w:cs="StarSymbol"/>
      <w:sz w:val="18"/>
      <w:szCs w:val="18"/>
    </w:rPr>
  </w:style>
  <w:style w:type="character" w:customStyle="1" w:styleId="WW8Num16z2">
    <w:name w:val="WW8Num16z2"/>
    <w:rsid w:val="00BE24BC"/>
    <w:rPr>
      <w:rFonts w:ascii="StarSymbol" w:hAnsi="StarSymbol" w:cs="StarSymbol"/>
      <w:sz w:val="18"/>
      <w:szCs w:val="18"/>
    </w:rPr>
  </w:style>
  <w:style w:type="character" w:customStyle="1" w:styleId="WW8Num17z0">
    <w:name w:val="WW8Num17z0"/>
    <w:rsid w:val="00BE24BC"/>
    <w:rPr>
      <w:rFonts w:ascii="Times New Roman" w:hAnsi="Times New Roman" w:cs="Times New Roman"/>
    </w:rPr>
  </w:style>
  <w:style w:type="character" w:customStyle="1" w:styleId="WW8Num20z0">
    <w:name w:val="WW8Num20z0"/>
    <w:rsid w:val="00BE24BC"/>
    <w:rPr>
      <w:rFonts w:ascii="Symbol" w:hAnsi="Symbol"/>
    </w:rPr>
  </w:style>
  <w:style w:type="character" w:customStyle="1" w:styleId="WW8Num26z0">
    <w:name w:val="WW8Num26z0"/>
    <w:rsid w:val="00BE24BC"/>
    <w:rPr>
      <w:rFonts w:ascii="Symbol" w:hAnsi="Symbol"/>
    </w:rPr>
  </w:style>
  <w:style w:type="character" w:customStyle="1" w:styleId="WW8Num26z2">
    <w:name w:val="WW8Num26z2"/>
    <w:rsid w:val="00BE24BC"/>
    <w:rPr>
      <w:rFonts w:ascii="Wingdings" w:hAnsi="Wingdings"/>
    </w:rPr>
  </w:style>
  <w:style w:type="character" w:customStyle="1" w:styleId="WW8Num27z1">
    <w:name w:val="WW8Num27z1"/>
    <w:rsid w:val="00BE24BC"/>
    <w:rPr>
      <w:rFonts w:ascii="Times New Roman" w:eastAsia="Times New Roman" w:hAnsi="Times New Roman" w:cs="Times New Roman"/>
    </w:rPr>
  </w:style>
  <w:style w:type="character" w:customStyle="1" w:styleId="WW8Num28z0">
    <w:name w:val="WW8Num28z0"/>
    <w:rsid w:val="00BE24BC"/>
    <w:rPr>
      <w:rFonts w:ascii="Symbol" w:hAnsi="Symbol"/>
    </w:rPr>
  </w:style>
  <w:style w:type="character" w:customStyle="1" w:styleId="WW8Num28z1">
    <w:name w:val="WW8Num28z1"/>
    <w:rsid w:val="00BE24BC"/>
    <w:rPr>
      <w:rFonts w:ascii="Courier New" w:hAnsi="Courier New" w:cs="Courier New"/>
    </w:rPr>
  </w:style>
  <w:style w:type="character" w:customStyle="1" w:styleId="WW8Num28z2">
    <w:name w:val="WW8Num28z2"/>
    <w:rsid w:val="00BE24BC"/>
    <w:rPr>
      <w:rFonts w:ascii="Wingdings" w:hAnsi="Wingdings"/>
    </w:rPr>
  </w:style>
  <w:style w:type="character" w:customStyle="1" w:styleId="WW8Num32z0">
    <w:name w:val="WW8Num32z0"/>
    <w:rsid w:val="00BE24BC"/>
    <w:rPr>
      <w:b w:val="0"/>
      <w:bCs w:val="0"/>
      <w:i w:val="0"/>
      <w:iCs w:val="0"/>
    </w:rPr>
  </w:style>
  <w:style w:type="character" w:customStyle="1" w:styleId="WW8Num37z0">
    <w:name w:val="WW8Num37z0"/>
    <w:rsid w:val="00BE24BC"/>
    <w:rPr>
      <w:rFonts w:ascii="Symbol" w:hAnsi="Symbol"/>
    </w:rPr>
  </w:style>
  <w:style w:type="character" w:customStyle="1" w:styleId="WW8Num37z1">
    <w:name w:val="WW8Num37z1"/>
    <w:rsid w:val="00BE24BC"/>
    <w:rPr>
      <w:rFonts w:ascii="Courier New" w:hAnsi="Courier New" w:cs="Courier New"/>
    </w:rPr>
  </w:style>
  <w:style w:type="character" w:customStyle="1" w:styleId="WW8Num37z2">
    <w:name w:val="WW8Num37z2"/>
    <w:rsid w:val="00BE24BC"/>
    <w:rPr>
      <w:rFonts w:ascii="Wingdings" w:hAnsi="Wingdings"/>
    </w:rPr>
  </w:style>
  <w:style w:type="character" w:customStyle="1" w:styleId="WW8Num43z1">
    <w:name w:val="WW8Num43z1"/>
    <w:rsid w:val="00BE24BC"/>
    <w:rPr>
      <w:rFonts w:ascii="Courier New" w:hAnsi="Courier New" w:cs="Courier New"/>
    </w:rPr>
  </w:style>
  <w:style w:type="character" w:customStyle="1" w:styleId="WW8Num43z2">
    <w:name w:val="WW8Num43z2"/>
    <w:rsid w:val="00BE24BC"/>
    <w:rPr>
      <w:rFonts w:ascii="Wingdings" w:hAnsi="Wingdings"/>
    </w:rPr>
  </w:style>
  <w:style w:type="character" w:customStyle="1" w:styleId="WW8Num45z0">
    <w:name w:val="WW8Num45z0"/>
    <w:rsid w:val="00BE24BC"/>
    <w:rPr>
      <w:rFonts w:ascii="Symbol" w:hAnsi="Symbol"/>
    </w:rPr>
  </w:style>
  <w:style w:type="character" w:customStyle="1" w:styleId="WW8Num45z1">
    <w:name w:val="WW8Num45z1"/>
    <w:rsid w:val="00BE24BC"/>
    <w:rPr>
      <w:rFonts w:ascii="Courier New" w:hAnsi="Courier New" w:cs="Courier New"/>
    </w:rPr>
  </w:style>
  <w:style w:type="character" w:customStyle="1" w:styleId="WW8Num45z2">
    <w:name w:val="WW8Num45z2"/>
    <w:rsid w:val="00BE24BC"/>
    <w:rPr>
      <w:rFonts w:ascii="Wingdings" w:hAnsi="Wingdings"/>
    </w:rPr>
  </w:style>
  <w:style w:type="character" w:customStyle="1" w:styleId="WW8Num46z0">
    <w:name w:val="WW8Num46z0"/>
    <w:rsid w:val="00BE24BC"/>
    <w:rPr>
      <w:rFonts w:ascii="Symbol" w:hAnsi="Symbol"/>
    </w:rPr>
  </w:style>
  <w:style w:type="character" w:customStyle="1" w:styleId="WW8Num46z1">
    <w:name w:val="WW8Num46z1"/>
    <w:rsid w:val="00BE24BC"/>
    <w:rPr>
      <w:rFonts w:ascii="Courier New" w:hAnsi="Courier New" w:cs="Courier New"/>
    </w:rPr>
  </w:style>
  <w:style w:type="character" w:customStyle="1" w:styleId="WW8Num46z2">
    <w:name w:val="WW8Num46z2"/>
    <w:rsid w:val="00BE24BC"/>
    <w:rPr>
      <w:rFonts w:ascii="Wingdings" w:hAnsi="Wingdings"/>
    </w:rPr>
  </w:style>
  <w:style w:type="character" w:customStyle="1" w:styleId="WW8Num54z0">
    <w:name w:val="WW8Num54z0"/>
    <w:rsid w:val="00BE24BC"/>
    <w:rPr>
      <w:b w:val="0"/>
      <w:bCs w:val="0"/>
      <w:i w:val="0"/>
      <w:iCs w:val="0"/>
      <w:sz w:val="24"/>
      <w:szCs w:val="24"/>
    </w:rPr>
  </w:style>
  <w:style w:type="character" w:customStyle="1" w:styleId="WW8Num60z0">
    <w:name w:val="WW8Num60z0"/>
    <w:rsid w:val="00BE24BC"/>
    <w:rPr>
      <w:rFonts w:ascii="Symbol" w:hAnsi="Symbol"/>
    </w:rPr>
  </w:style>
  <w:style w:type="character" w:customStyle="1" w:styleId="WW8Num61z1">
    <w:name w:val="WW8Num61z1"/>
    <w:rsid w:val="00BE24BC"/>
    <w:rPr>
      <w:rFonts w:ascii="Courier New" w:hAnsi="Courier New" w:cs="Courier New"/>
    </w:rPr>
  </w:style>
  <w:style w:type="character" w:customStyle="1" w:styleId="WW8Num61z2">
    <w:name w:val="WW8Num61z2"/>
    <w:rsid w:val="00BE24BC"/>
    <w:rPr>
      <w:rFonts w:ascii="Wingdings" w:hAnsi="Wingdings"/>
    </w:rPr>
  </w:style>
  <w:style w:type="character" w:customStyle="1" w:styleId="WW8Num63z0">
    <w:name w:val="WW8Num63z0"/>
    <w:rsid w:val="00BE24BC"/>
    <w:rPr>
      <w:rFonts w:ascii="Symbol" w:hAnsi="Symbol"/>
    </w:rPr>
  </w:style>
  <w:style w:type="character" w:customStyle="1" w:styleId="WW8Num63z1">
    <w:name w:val="WW8Num63z1"/>
    <w:rsid w:val="00BE24BC"/>
    <w:rPr>
      <w:rFonts w:ascii="Courier New" w:hAnsi="Courier New" w:cs="Courier New"/>
    </w:rPr>
  </w:style>
  <w:style w:type="character" w:customStyle="1" w:styleId="WW8Num63z2">
    <w:name w:val="WW8Num63z2"/>
    <w:rsid w:val="00BE24BC"/>
    <w:rPr>
      <w:rFonts w:ascii="Wingdings" w:hAnsi="Wingdings"/>
    </w:rPr>
  </w:style>
  <w:style w:type="character" w:customStyle="1" w:styleId="12">
    <w:name w:val="Основной шрифт абзаца1"/>
    <w:rsid w:val="00BE24BC"/>
  </w:style>
  <w:style w:type="character" w:customStyle="1" w:styleId="a5">
    <w:name w:val="Основной текст Знак"/>
    <w:rsid w:val="00BE24BC"/>
    <w:rPr>
      <w:sz w:val="22"/>
      <w:szCs w:val="22"/>
    </w:rPr>
  </w:style>
  <w:style w:type="character" w:customStyle="1" w:styleId="a6">
    <w:name w:val="Название Знак"/>
    <w:rsid w:val="00BE24BC"/>
    <w:rPr>
      <w:rFonts w:ascii="Cambria" w:eastAsia="Times New Roman" w:hAnsi="Cambria"/>
      <w:b/>
      <w:bCs/>
      <w:kern w:val="1"/>
      <w:sz w:val="32"/>
      <w:szCs w:val="32"/>
    </w:rPr>
  </w:style>
  <w:style w:type="character" w:customStyle="1" w:styleId="a7">
    <w:name w:val="Подзаголовок Знак"/>
    <w:rsid w:val="00BE24BC"/>
    <w:rPr>
      <w:rFonts w:ascii="Cambria" w:eastAsia="Times New Roman" w:hAnsi="Cambria"/>
      <w:sz w:val="24"/>
      <w:szCs w:val="24"/>
    </w:rPr>
  </w:style>
  <w:style w:type="character" w:styleId="a8">
    <w:name w:val="Strong"/>
    <w:uiPriority w:val="22"/>
    <w:qFormat/>
    <w:rsid w:val="00BE24BC"/>
    <w:rPr>
      <w:b/>
      <w:bCs/>
    </w:rPr>
  </w:style>
  <w:style w:type="character" w:styleId="a9">
    <w:name w:val="Emphasis"/>
    <w:qFormat/>
    <w:rsid w:val="00BE24BC"/>
    <w:rPr>
      <w:rFonts w:ascii="Calibri" w:hAnsi="Calibri"/>
      <w:b/>
      <w:i/>
      <w:iCs/>
    </w:rPr>
  </w:style>
  <w:style w:type="character" w:customStyle="1" w:styleId="22">
    <w:name w:val="Цитата 2 Знак"/>
    <w:rsid w:val="00BE24BC"/>
    <w:rPr>
      <w:i/>
      <w:sz w:val="24"/>
      <w:szCs w:val="24"/>
    </w:rPr>
  </w:style>
  <w:style w:type="character" w:customStyle="1" w:styleId="aa">
    <w:name w:val="Выделенная цитата Знак"/>
    <w:rsid w:val="00BE24BC"/>
    <w:rPr>
      <w:b/>
      <w:i/>
      <w:sz w:val="24"/>
    </w:rPr>
  </w:style>
  <w:style w:type="character" w:styleId="ab">
    <w:name w:val="Subtle Emphasis"/>
    <w:qFormat/>
    <w:rsid w:val="00BE24BC"/>
    <w:rPr>
      <w:i/>
      <w:color w:val="5A5A5A"/>
    </w:rPr>
  </w:style>
  <w:style w:type="character" w:styleId="ac">
    <w:name w:val="Intense Emphasis"/>
    <w:qFormat/>
    <w:rsid w:val="00BE24BC"/>
    <w:rPr>
      <w:b/>
      <w:i/>
      <w:sz w:val="24"/>
      <w:szCs w:val="24"/>
      <w:u w:val="single"/>
    </w:rPr>
  </w:style>
  <w:style w:type="character" w:styleId="ad">
    <w:name w:val="Subtle Reference"/>
    <w:qFormat/>
    <w:rsid w:val="00BE24BC"/>
    <w:rPr>
      <w:sz w:val="24"/>
      <w:szCs w:val="24"/>
      <w:u w:val="single"/>
    </w:rPr>
  </w:style>
  <w:style w:type="character" w:styleId="ae">
    <w:name w:val="Intense Reference"/>
    <w:qFormat/>
    <w:rsid w:val="00BE24BC"/>
    <w:rPr>
      <w:b/>
      <w:sz w:val="24"/>
      <w:u w:val="single"/>
    </w:rPr>
  </w:style>
  <w:style w:type="character" w:styleId="af">
    <w:name w:val="Book Title"/>
    <w:qFormat/>
    <w:rsid w:val="00BE24BC"/>
    <w:rPr>
      <w:rFonts w:ascii="Cambria" w:eastAsia="Times New Roman" w:hAnsi="Cambria"/>
      <w:b/>
      <w:i/>
      <w:sz w:val="24"/>
      <w:szCs w:val="24"/>
    </w:rPr>
  </w:style>
  <w:style w:type="character" w:customStyle="1" w:styleId="af0">
    <w:name w:val="Без интервала Знак"/>
    <w:rsid w:val="00BE24BC"/>
    <w:rPr>
      <w:sz w:val="24"/>
      <w:szCs w:val="32"/>
      <w:lang w:val="en-US" w:eastAsia="en-US" w:bidi="en-US"/>
    </w:rPr>
  </w:style>
  <w:style w:type="character" w:customStyle="1" w:styleId="23">
    <w:name w:val="Основной текст 2 Знак"/>
    <w:rsid w:val="00BE24BC"/>
    <w:rPr>
      <w:rFonts w:ascii="Arial" w:eastAsia="Lucida Sans Unicode" w:hAnsi="Arial"/>
      <w:kern w:val="1"/>
      <w:szCs w:val="24"/>
    </w:rPr>
  </w:style>
  <w:style w:type="character" w:customStyle="1" w:styleId="af1">
    <w:name w:val="Верхний колонтитул Знак"/>
    <w:uiPriority w:val="99"/>
    <w:rsid w:val="00BE24BC"/>
    <w:rPr>
      <w:rFonts w:ascii="Times New Roman" w:hAnsi="Times New Roman"/>
      <w:sz w:val="24"/>
      <w:szCs w:val="24"/>
    </w:rPr>
  </w:style>
  <w:style w:type="character" w:customStyle="1" w:styleId="13">
    <w:name w:val="Верхний колонтитул Знак1"/>
    <w:rsid w:val="00BE24BC"/>
    <w:rPr>
      <w:sz w:val="24"/>
      <w:szCs w:val="24"/>
      <w:lang w:val="en-US" w:eastAsia="en-US" w:bidi="en-US"/>
    </w:rPr>
  </w:style>
  <w:style w:type="character" w:customStyle="1" w:styleId="24">
    <w:name w:val="Основной текст с отступом 2 Знак"/>
    <w:rsid w:val="00BE24BC"/>
    <w:rPr>
      <w:sz w:val="22"/>
      <w:szCs w:val="22"/>
    </w:rPr>
  </w:style>
  <w:style w:type="character" w:customStyle="1" w:styleId="Absatz-Standardschriftart">
    <w:name w:val="Absatz-Standardschriftart"/>
    <w:rsid w:val="00BE24BC"/>
  </w:style>
  <w:style w:type="character" w:customStyle="1" w:styleId="af2">
    <w:name w:val="Символ нумерации"/>
    <w:rsid w:val="00BE24BC"/>
  </w:style>
  <w:style w:type="character" w:customStyle="1" w:styleId="af3">
    <w:name w:val="Маркеры списка"/>
    <w:rsid w:val="00BE24BC"/>
    <w:rPr>
      <w:rFonts w:ascii="StarSymbol" w:eastAsia="StarSymbol" w:hAnsi="StarSymbol" w:cs="StarSymbol"/>
      <w:sz w:val="18"/>
      <w:szCs w:val="18"/>
    </w:rPr>
  </w:style>
  <w:style w:type="character" w:customStyle="1" w:styleId="14">
    <w:name w:val="Основной текст Знак1"/>
    <w:rsid w:val="00BE24BC"/>
    <w:rPr>
      <w:rFonts w:ascii="Calibri" w:hAnsi="Calibri" w:cs="Calibri"/>
      <w:sz w:val="24"/>
      <w:szCs w:val="24"/>
      <w:lang w:val="en-US" w:eastAsia="en-US" w:bidi="en-US"/>
    </w:rPr>
  </w:style>
  <w:style w:type="character" w:customStyle="1" w:styleId="S31">
    <w:name w:val="S_Нумерованный_3.1 Знак Знак"/>
    <w:rsid w:val="00BE24BC"/>
    <w:rPr>
      <w:rFonts w:cs="Calibri"/>
      <w:sz w:val="28"/>
      <w:szCs w:val="28"/>
      <w:lang w:val="en-US" w:eastAsia="en-US" w:bidi="en-US"/>
    </w:rPr>
  </w:style>
  <w:style w:type="character" w:customStyle="1" w:styleId="15">
    <w:name w:val="Название Знак1"/>
    <w:rsid w:val="00BE24BC"/>
    <w:rPr>
      <w:rFonts w:ascii="Cambria" w:hAnsi="Cambria" w:cs="Calibri"/>
      <w:b/>
      <w:bCs/>
      <w:kern w:val="1"/>
      <w:sz w:val="32"/>
      <w:szCs w:val="32"/>
      <w:lang w:val="en-US" w:eastAsia="en-US" w:bidi="en-US"/>
    </w:rPr>
  </w:style>
  <w:style w:type="character" w:customStyle="1" w:styleId="16">
    <w:name w:val="Подзаголовок Знак1"/>
    <w:rsid w:val="00BE24BC"/>
    <w:rPr>
      <w:rFonts w:ascii="Cambria" w:hAnsi="Cambria" w:cs="Calibri"/>
      <w:sz w:val="24"/>
      <w:szCs w:val="24"/>
      <w:lang w:val="en-US" w:eastAsia="en-US" w:bidi="en-US"/>
    </w:rPr>
  </w:style>
  <w:style w:type="character" w:customStyle="1" w:styleId="210">
    <w:name w:val="Цитата 2 Знак1"/>
    <w:rsid w:val="00BE24BC"/>
    <w:rPr>
      <w:rFonts w:ascii="Calibri" w:hAnsi="Calibri" w:cs="Calibri"/>
      <w:i/>
      <w:sz w:val="24"/>
      <w:szCs w:val="24"/>
      <w:lang w:val="en-US" w:eastAsia="en-US" w:bidi="en-US"/>
    </w:rPr>
  </w:style>
  <w:style w:type="character" w:customStyle="1" w:styleId="17">
    <w:name w:val="Выделенная цитата Знак1"/>
    <w:rsid w:val="00BE24BC"/>
    <w:rPr>
      <w:rFonts w:ascii="Calibri" w:hAnsi="Calibri" w:cs="Calibri"/>
      <w:b/>
      <w:i/>
      <w:sz w:val="24"/>
      <w:szCs w:val="22"/>
      <w:lang w:val="en-US" w:eastAsia="en-US" w:bidi="en-US"/>
    </w:rPr>
  </w:style>
  <w:style w:type="character" w:customStyle="1" w:styleId="25">
    <w:name w:val="Верхний колонтитул Знак2"/>
    <w:rsid w:val="00BE24BC"/>
    <w:rPr>
      <w:rFonts w:cs="Calibri"/>
      <w:sz w:val="24"/>
      <w:szCs w:val="24"/>
    </w:rPr>
  </w:style>
  <w:style w:type="character" w:customStyle="1" w:styleId="af4">
    <w:name w:val="Основной текст с отступом Знак"/>
    <w:rsid w:val="00BE24BC"/>
    <w:rPr>
      <w:rFonts w:ascii="Calibri" w:hAnsi="Calibri" w:cs="Calibri"/>
      <w:sz w:val="24"/>
      <w:szCs w:val="24"/>
      <w:lang w:val="en-US" w:eastAsia="en-US" w:bidi="en-US"/>
    </w:rPr>
  </w:style>
  <w:style w:type="character" w:customStyle="1" w:styleId="af5">
    <w:name w:val="Нижний колонтитул Знак"/>
    <w:uiPriority w:val="99"/>
    <w:rsid w:val="00BE24BC"/>
    <w:rPr>
      <w:rFonts w:cs="Calibri"/>
      <w:sz w:val="24"/>
      <w:lang w:val="en-US" w:eastAsia="en-US" w:bidi="en-US"/>
    </w:rPr>
  </w:style>
  <w:style w:type="character" w:customStyle="1" w:styleId="S">
    <w:name w:val="S_Маркированный Знак Знак"/>
    <w:rsid w:val="00BE24BC"/>
    <w:rPr>
      <w:b/>
      <w:sz w:val="28"/>
      <w:szCs w:val="28"/>
      <w:lang w:val="en-US"/>
    </w:rPr>
  </w:style>
  <w:style w:type="character" w:customStyle="1" w:styleId="FontStyle137">
    <w:name w:val="Font Style137"/>
    <w:rsid w:val="00BE24BC"/>
    <w:rPr>
      <w:rFonts w:ascii="Times New Roman" w:hAnsi="Times New Roman" w:cs="Times New Roman"/>
      <w:sz w:val="22"/>
      <w:szCs w:val="22"/>
    </w:rPr>
  </w:style>
  <w:style w:type="character" w:customStyle="1" w:styleId="211">
    <w:name w:val="Основной текст с отступом 2 Знак1"/>
    <w:rsid w:val="00BE24BC"/>
    <w:rPr>
      <w:rFonts w:ascii="Calibri" w:hAnsi="Calibri" w:cs="Calibri"/>
      <w:sz w:val="24"/>
      <w:szCs w:val="24"/>
      <w:lang w:val="en-US" w:eastAsia="en-US" w:bidi="en-US"/>
    </w:rPr>
  </w:style>
  <w:style w:type="character" w:customStyle="1" w:styleId="212">
    <w:name w:val="Основной текст 2 Знак1"/>
    <w:rsid w:val="00BE24BC"/>
    <w:rPr>
      <w:rFonts w:ascii="Calibri" w:hAnsi="Calibri" w:cs="Calibri"/>
      <w:sz w:val="24"/>
      <w:szCs w:val="24"/>
      <w:lang w:val="en-US" w:eastAsia="en-US" w:bidi="en-US"/>
    </w:rPr>
  </w:style>
  <w:style w:type="character" w:customStyle="1" w:styleId="32">
    <w:name w:val="Основной текст с отступом 3 Знак"/>
    <w:link w:val="33"/>
    <w:rsid w:val="00BE24BC"/>
    <w:rPr>
      <w:rFonts w:ascii="Arial" w:hAnsi="Arial" w:cs="Arial"/>
      <w:sz w:val="24"/>
      <w:szCs w:val="28"/>
    </w:rPr>
  </w:style>
  <w:style w:type="character" w:customStyle="1" w:styleId="310">
    <w:name w:val="Основной текст с отступом 3 Знак1"/>
    <w:rsid w:val="00BE24BC"/>
    <w:rPr>
      <w:rFonts w:ascii="Calibri" w:hAnsi="Calibri" w:cs="Calibri"/>
      <w:sz w:val="16"/>
      <w:szCs w:val="16"/>
      <w:lang w:val="en-US" w:eastAsia="en-US" w:bidi="en-US"/>
    </w:rPr>
  </w:style>
  <w:style w:type="character" w:customStyle="1" w:styleId="af6">
    <w:name w:val="Текст Знак"/>
    <w:rsid w:val="00BE24BC"/>
    <w:rPr>
      <w:rFonts w:ascii="Courier New" w:hAnsi="Courier New" w:cs="Courier New"/>
    </w:rPr>
  </w:style>
  <w:style w:type="character" w:customStyle="1" w:styleId="18">
    <w:name w:val="Текст Знак1"/>
    <w:rsid w:val="00BE24BC"/>
    <w:rPr>
      <w:rFonts w:ascii="Courier New" w:hAnsi="Courier New" w:cs="Courier New"/>
      <w:lang w:val="en-US" w:eastAsia="en-US" w:bidi="en-US"/>
    </w:rPr>
  </w:style>
  <w:style w:type="character" w:customStyle="1" w:styleId="af7">
    <w:name w:val="Текст выноски Знак"/>
    <w:rsid w:val="00BE24BC"/>
    <w:rPr>
      <w:rFonts w:ascii="Tahoma" w:hAnsi="Tahoma" w:cs="Tahoma"/>
      <w:sz w:val="16"/>
      <w:szCs w:val="16"/>
    </w:rPr>
  </w:style>
  <w:style w:type="paragraph" w:customStyle="1" w:styleId="af8">
    <w:name w:val="Заголовок"/>
    <w:basedOn w:val="a1"/>
    <w:next w:val="af9"/>
    <w:rsid w:val="00BE24BC"/>
    <w:pPr>
      <w:keepNext/>
      <w:widowControl w:val="0"/>
      <w:spacing w:before="240" w:after="120"/>
    </w:pPr>
    <w:rPr>
      <w:rFonts w:ascii="Arial" w:eastAsia="Lucida Sans Unicode" w:hAnsi="Arial" w:cs="Tahoma"/>
      <w:kern w:val="1"/>
      <w:sz w:val="28"/>
      <w:szCs w:val="28"/>
      <w:lang w:val="ru-RU" w:eastAsia="ar-SA" w:bidi="ar-SA"/>
    </w:rPr>
  </w:style>
  <w:style w:type="paragraph" w:styleId="af9">
    <w:name w:val="Body Text"/>
    <w:basedOn w:val="a1"/>
    <w:link w:val="26"/>
    <w:semiHidden/>
    <w:rsid w:val="00BE24BC"/>
    <w:pPr>
      <w:spacing w:after="120"/>
    </w:pPr>
  </w:style>
  <w:style w:type="character" w:customStyle="1" w:styleId="26">
    <w:name w:val="Основной текст Знак2"/>
    <w:basedOn w:val="a2"/>
    <w:link w:val="af9"/>
    <w:semiHidden/>
    <w:rsid w:val="00BE24BC"/>
    <w:rPr>
      <w:rFonts w:ascii="Calibri" w:eastAsia="Times New Roman" w:hAnsi="Calibri" w:cs="Calibri"/>
      <w:sz w:val="24"/>
      <w:szCs w:val="24"/>
      <w:lang w:val="en-US" w:bidi="en-US"/>
    </w:rPr>
  </w:style>
  <w:style w:type="paragraph" w:styleId="afa">
    <w:name w:val="List"/>
    <w:basedOn w:val="af9"/>
    <w:semiHidden/>
    <w:rsid w:val="00BE24BC"/>
    <w:pPr>
      <w:widowControl w:val="0"/>
    </w:pPr>
    <w:rPr>
      <w:rFonts w:ascii="Arial" w:eastAsia="Lucida Sans Unicode" w:hAnsi="Arial" w:cs="Tahoma"/>
      <w:kern w:val="1"/>
      <w:sz w:val="20"/>
      <w:lang w:val="ru-RU" w:eastAsia="ar-SA" w:bidi="ar-SA"/>
    </w:rPr>
  </w:style>
  <w:style w:type="paragraph" w:customStyle="1" w:styleId="41">
    <w:name w:val="Название4"/>
    <w:basedOn w:val="a1"/>
    <w:rsid w:val="00BE24BC"/>
    <w:pPr>
      <w:suppressLineNumbers/>
      <w:spacing w:before="120" w:after="120"/>
    </w:pPr>
    <w:rPr>
      <w:rFonts w:ascii="Arial" w:hAnsi="Arial" w:cs="Tahoma"/>
      <w:i/>
      <w:iCs/>
      <w:sz w:val="20"/>
    </w:rPr>
  </w:style>
  <w:style w:type="paragraph" w:customStyle="1" w:styleId="42">
    <w:name w:val="Указатель4"/>
    <w:basedOn w:val="a1"/>
    <w:rsid w:val="00BE24BC"/>
    <w:pPr>
      <w:suppressLineNumbers/>
    </w:pPr>
    <w:rPr>
      <w:rFonts w:ascii="Arial" w:hAnsi="Arial" w:cs="Tahoma"/>
    </w:rPr>
  </w:style>
  <w:style w:type="paragraph" w:customStyle="1" w:styleId="34">
    <w:name w:val="Название3"/>
    <w:basedOn w:val="a1"/>
    <w:rsid w:val="00BE24BC"/>
    <w:pPr>
      <w:suppressLineNumbers/>
      <w:spacing w:before="120" w:after="120"/>
    </w:pPr>
    <w:rPr>
      <w:rFonts w:ascii="Arial" w:hAnsi="Arial" w:cs="Tahoma"/>
      <w:i/>
      <w:iCs/>
      <w:sz w:val="20"/>
    </w:rPr>
  </w:style>
  <w:style w:type="paragraph" w:customStyle="1" w:styleId="35">
    <w:name w:val="Указатель3"/>
    <w:basedOn w:val="a1"/>
    <w:rsid w:val="00BE24BC"/>
    <w:pPr>
      <w:suppressLineNumbers/>
    </w:pPr>
    <w:rPr>
      <w:rFonts w:ascii="Arial" w:hAnsi="Arial" w:cs="Tahoma"/>
    </w:rPr>
  </w:style>
  <w:style w:type="paragraph" w:customStyle="1" w:styleId="27">
    <w:name w:val="Название2"/>
    <w:basedOn w:val="a1"/>
    <w:rsid w:val="00BE24BC"/>
    <w:pPr>
      <w:suppressLineNumbers/>
      <w:spacing w:before="120" w:after="120"/>
    </w:pPr>
    <w:rPr>
      <w:rFonts w:ascii="Arial" w:hAnsi="Arial" w:cs="Tahoma"/>
      <w:i/>
      <w:iCs/>
      <w:sz w:val="20"/>
    </w:rPr>
  </w:style>
  <w:style w:type="paragraph" w:customStyle="1" w:styleId="28">
    <w:name w:val="Указатель2"/>
    <w:basedOn w:val="a1"/>
    <w:rsid w:val="00BE24BC"/>
    <w:pPr>
      <w:suppressLineNumbers/>
    </w:pPr>
    <w:rPr>
      <w:rFonts w:ascii="Arial" w:hAnsi="Arial" w:cs="Tahoma"/>
    </w:rPr>
  </w:style>
  <w:style w:type="paragraph" w:customStyle="1" w:styleId="S310">
    <w:name w:val="S_Нумерованный_3.1"/>
    <w:basedOn w:val="a1"/>
    <w:rsid w:val="00BE24BC"/>
    <w:pPr>
      <w:spacing w:line="360" w:lineRule="auto"/>
      <w:ind w:firstLine="709"/>
      <w:jc w:val="both"/>
    </w:pPr>
    <w:rPr>
      <w:rFonts w:ascii="Times New Roman" w:hAnsi="Times New Roman"/>
      <w:sz w:val="28"/>
      <w:szCs w:val="28"/>
    </w:rPr>
  </w:style>
  <w:style w:type="paragraph" w:styleId="afb">
    <w:name w:val="List Paragraph"/>
    <w:basedOn w:val="a1"/>
    <w:uiPriority w:val="34"/>
    <w:qFormat/>
    <w:rsid w:val="00BE24BC"/>
    <w:pPr>
      <w:ind w:left="720"/>
    </w:pPr>
  </w:style>
  <w:style w:type="paragraph" w:customStyle="1" w:styleId="19">
    <w:name w:val="Красная строка1"/>
    <w:basedOn w:val="af9"/>
    <w:rsid w:val="00BE24BC"/>
    <w:pPr>
      <w:ind w:firstLine="210"/>
    </w:pPr>
    <w:rPr>
      <w:rFonts w:ascii="Times New Roman" w:hAnsi="Times New Roman"/>
      <w:sz w:val="20"/>
      <w:szCs w:val="20"/>
    </w:rPr>
  </w:style>
  <w:style w:type="paragraph" w:styleId="afc">
    <w:name w:val="Title"/>
    <w:basedOn w:val="a1"/>
    <w:next w:val="a1"/>
    <w:link w:val="29"/>
    <w:qFormat/>
    <w:rsid w:val="00BE24BC"/>
    <w:pPr>
      <w:spacing w:before="240" w:after="60"/>
      <w:jc w:val="center"/>
    </w:pPr>
    <w:rPr>
      <w:rFonts w:ascii="Cambria" w:hAnsi="Cambria"/>
      <w:b/>
      <w:bCs/>
      <w:kern w:val="1"/>
      <w:sz w:val="32"/>
      <w:szCs w:val="32"/>
    </w:rPr>
  </w:style>
  <w:style w:type="character" w:customStyle="1" w:styleId="29">
    <w:name w:val="Название Знак2"/>
    <w:basedOn w:val="a2"/>
    <w:link w:val="afc"/>
    <w:rsid w:val="00BE24BC"/>
    <w:rPr>
      <w:rFonts w:ascii="Cambria" w:eastAsia="Times New Roman" w:hAnsi="Cambria" w:cs="Calibri"/>
      <w:b/>
      <w:bCs/>
      <w:kern w:val="1"/>
      <w:sz w:val="32"/>
      <w:szCs w:val="32"/>
      <w:lang w:val="en-US" w:bidi="en-US"/>
    </w:rPr>
  </w:style>
  <w:style w:type="paragraph" w:styleId="afd">
    <w:name w:val="Subtitle"/>
    <w:basedOn w:val="a1"/>
    <w:next w:val="a1"/>
    <w:link w:val="2a"/>
    <w:qFormat/>
    <w:rsid w:val="00BE24BC"/>
    <w:pPr>
      <w:spacing w:after="60"/>
      <w:jc w:val="center"/>
    </w:pPr>
    <w:rPr>
      <w:rFonts w:ascii="Cambria" w:hAnsi="Cambria"/>
    </w:rPr>
  </w:style>
  <w:style w:type="character" w:customStyle="1" w:styleId="2a">
    <w:name w:val="Подзаголовок Знак2"/>
    <w:basedOn w:val="a2"/>
    <w:link w:val="afd"/>
    <w:rsid w:val="00BE24BC"/>
    <w:rPr>
      <w:rFonts w:ascii="Cambria" w:eastAsia="Times New Roman" w:hAnsi="Cambria" w:cs="Calibri"/>
      <w:sz w:val="24"/>
      <w:szCs w:val="24"/>
      <w:lang w:val="en-US" w:bidi="en-US"/>
    </w:rPr>
  </w:style>
  <w:style w:type="paragraph" w:styleId="afe">
    <w:name w:val="No Spacing"/>
    <w:basedOn w:val="a1"/>
    <w:qFormat/>
    <w:rsid w:val="00BE24BC"/>
    <w:rPr>
      <w:szCs w:val="32"/>
    </w:rPr>
  </w:style>
  <w:style w:type="paragraph" w:styleId="2b">
    <w:name w:val="Quote"/>
    <w:basedOn w:val="a1"/>
    <w:next w:val="a1"/>
    <w:link w:val="220"/>
    <w:qFormat/>
    <w:rsid w:val="00BE24BC"/>
    <w:rPr>
      <w:i/>
    </w:rPr>
  </w:style>
  <w:style w:type="character" w:customStyle="1" w:styleId="220">
    <w:name w:val="Цитата 2 Знак2"/>
    <w:basedOn w:val="a2"/>
    <w:link w:val="2b"/>
    <w:rsid w:val="00BE24BC"/>
    <w:rPr>
      <w:rFonts w:ascii="Calibri" w:eastAsia="Times New Roman" w:hAnsi="Calibri" w:cs="Calibri"/>
      <w:i/>
      <w:sz w:val="24"/>
      <w:szCs w:val="24"/>
      <w:lang w:val="en-US" w:bidi="en-US"/>
    </w:rPr>
  </w:style>
  <w:style w:type="paragraph" w:styleId="aff">
    <w:name w:val="Intense Quote"/>
    <w:basedOn w:val="a1"/>
    <w:next w:val="a1"/>
    <w:link w:val="2c"/>
    <w:qFormat/>
    <w:rsid w:val="00BE24BC"/>
    <w:pPr>
      <w:ind w:left="720" w:right="720"/>
    </w:pPr>
    <w:rPr>
      <w:b/>
      <w:i/>
      <w:szCs w:val="22"/>
    </w:rPr>
  </w:style>
  <w:style w:type="character" w:customStyle="1" w:styleId="2c">
    <w:name w:val="Выделенная цитата Знак2"/>
    <w:basedOn w:val="a2"/>
    <w:link w:val="aff"/>
    <w:rsid w:val="00BE24BC"/>
    <w:rPr>
      <w:rFonts w:ascii="Calibri" w:eastAsia="Times New Roman" w:hAnsi="Calibri" w:cs="Calibri"/>
      <w:b/>
      <w:i/>
      <w:sz w:val="24"/>
      <w:lang w:val="en-US" w:bidi="en-US"/>
    </w:rPr>
  </w:style>
  <w:style w:type="paragraph" w:styleId="aff0">
    <w:name w:val="TOC Heading"/>
    <w:basedOn w:val="10"/>
    <w:next w:val="a1"/>
    <w:qFormat/>
    <w:rsid w:val="00BE24BC"/>
  </w:style>
  <w:style w:type="paragraph" w:customStyle="1" w:styleId="FR1">
    <w:name w:val="FR1"/>
    <w:rsid w:val="00BE24BC"/>
    <w:pPr>
      <w:widowControl w:val="0"/>
      <w:suppressAutoHyphens/>
      <w:autoSpaceDE w:val="0"/>
      <w:spacing w:before="420" w:after="0" w:line="240" w:lineRule="auto"/>
      <w:ind w:firstLine="560"/>
    </w:pPr>
    <w:rPr>
      <w:rFonts w:ascii="Arial" w:eastAsia="Arial" w:hAnsi="Arial" w:cs="Arial"/>
      <w:sz w:val="28"/>
      <w:szCs w:val="28"/>
      <w:lang w:eastAsia="ar-SA"/>
    </w:rPr>
  </w:style>
  <w:style w:type="paragraph" w:customStyle="1" w:styleId="aff1">
    <w:name w:val="Содержимое таблицы"/>
    <w:basedOn w:val="a1"/>
    <w:rsid w:val="00BE24BC"/>
    <w:pPr>
      <w:widowControl w:val="0"/>
      <w:suppressLineNumbers/>
    </w:pPr>
    <w:rPr>
      <w:rFonts w:ascii="Arial" w:eastAsia="Lucida Sans Unicode" w:hAnsi="Arial"/>
      <w:kern w:val="1"/>
      <w:sz w:val="20"/>
      <w:lang w:val="ru-RU" w:eastAsia="ar-SA" w:bidi="ar-SA"/>
    </w:rPr>
  </w:style>
  <w:style w:type="paragraph" w:customStyle="1" w:styleId="311">
    <w:name w:val="Основной текст с отступом 31"/>
    <w:basedOn w:val="a1"/>
    <w:rsid w:val="00BE24BC"/>
    <w:pPr>
      <w:widowControl w:val="0"/>
      <w:autoSpaceDE w:val="0"/>
      <w:ind w:firstLine="720"/>
      <w:jc w:val="both"/>
    </w:pPr>
    <w:rPr>
      <w:rFonts w:ascii="Arial" w:eastAsia="Lucida Sans Unicode" w:hAnsi="Arial"/>
      <w:kern w:val="1"/>
      <w:sz w:val="20"/>
      <w:lang w:val="ru-RU" w:eastAsia="ar-SA" w:bidi="ar-SA"/>
    </w:rPr>
  </w:style>
  <w:style w:type="paragraph" w:customStyle="1" w:styleId="ConsNormal">
    <w:name w:val="ConsNormal"/>
    <w:rsid w:val="00BE24BC"/>
    <w:pPr>
      <w:widowControl w:val="0"/>
      <w:suppressAutoHyphens/>
      <w:autoSpaceDE w:val="0"/>
      <w:spacing w:after="0" w:line="240" w:lineRule="auto"/>
      <w:ind w:firstLine="720"/>
      <w:jc w:val="both"/>
    </w:pPr>
    <w:rPr>
      <w:rFonts w:ascii="Times New Roman" w:eastAsia="Arial" w:hAnsi="Times New Roman" w:cs="Calibri"/>
      <w:bCs/>
      <w:kern w:val="1"/>
      <w:sz w:val="24"/>
      <w:szCs w:val="24"/>
      <w:lang w:eastAsia="ar-SA"/>
    </w:rPr>
  </w:style>
  <w:style w:type="paragraph" w:customStyle="1" w:styleId="213">
    <w:name w:val="Основной текст с отступом 21"/>
    <w:basedOn w:val="a1"/>
    <w:rsid w:val="00BE24BC"/>
    <w:pPr>
      <w:widowControl w:val="0"/>
      <w:ind w:firstLine="708"/>
      <w:jc w:val="both"/>
    </w:pPr>
    <w:rPr>
      <w:rFonts w:ascii="Arial" w:eastAsia="Lucida Sans Unicode" w:hAnsi="Arial"/>
      <w:kern w:val="1"/>
      <w:sz w:val="20"/>
      <w:lang w:val="ru-RU" w:eastAsia="ar-SA" w:bidi="ar-SA"/>
    </w:rPr>
  </w:style>
  <w:style w:type="paragraph" w:customStyle="1" w:styleId="221">
    <w:name w:val="Основной текст 22"/>
    <w:basedOn w:val="a1"/>
    <w:rsid w:val="00BE24BC"/>
    <w:pPr>
      <w:widowControl w:val="0"/>
      <w:spacing w:after="120" w:line="480" w:lineRule="auto"/>
    </w:pPr>
    <w:rPr>
      <w:rFonts w:ascii="Arial" w:eastAsia="Lucida Sans Unicode" w:hAnsi="Arial"/>
      <w:kern w:val="1"/>
      <w:sz w:val="20"/>
      <w:lang w:val="ru-RU" w:eastAsia="ar-SA" w:bidi="ar-SA"/>
    </w:rPr>
  </w:style>
  <w:style w:type="paragraph" w:customStyle="1" w:styleId="1a">
    <w:name w:val="Стиль1"/>
    <w:basedOn w:val="a1"/>
    <w:rsid w:val="00BE24BC"/>
    <w:pPr>
      <w:widowControl w:val="0"/>
      <w:autoSpaceDE w:val="0"/>
      <w:spacing w:line="360" w:lineRule="auto"/>
      <w:ind w:firstLine="709"/>
      <w:jc w:val="both"/>
    </w:pPr>
    <w:rPr>
      <w:rFonts w:ascii="Times New Roman" w:hAnsi="Times New Roman" w:cs="Arial"/>
      <w:kern w:val="1"/>
      <w:sz w:val="28"/>
      <w:szCs w:val="20"/>
      <w:lang w:val="ru-RU" w:eastAsia="ar-SA" w:bidi="ar-SA"/>
    </w:rPr>
  </w:style>
  <w:style w:type="paragraph" w:styleId="aff2">
    <w:name w:val="Normal (Web)"/>
    <w:basedOn w:val="a1"/>
    <w:uiPriority w:val="99"/>
    <w:rsid w:val="00BE24BC"/>
    <w:pPr>
      <w:spacing w:before="280" w:after="280"/>
    </w:pPr>
    <w:rPr>
      <w:rFonts w:ascii="Times New Roman" w:hAnsi="Times New Roman"/>
      <w:lang w:val="ru-RU" w:eastAsia="ar-SA" w:bidi="ar-SA"/>
    </w:rPr>
  </w:style>
  <w:style w:type="paragraph" w:styleId="aff3">
    <w:name w:val="header"/>
    <w:basedOn w:val="a1"/>
    <w:link w:val="36"/>
    <w:uiPriority w:val="99"/>
    <w:rsid w:val="00BE24BC"/>
    <w:pPr>
      <w:tabs>
        <w:tab w:val="center" w:pos="4677"/>
        <w:tab w:val="right" w:pos="9355"/>
      </w:tabs>
    </w:pPr>
    <w:rPr>
      <w:rFonts w:ascii="Times New Roman" w:hAnsi="Times New Roman"/>
      <w:lang w:val="ru-RU" w:eastAsia="ar-SA" w:bidi="ar-SA"/>
    </w:rPr>
  </w:style>
  <w:style w:type="character" w:customStyle="1" w:styleId="36">
    <w:name w:val="Верхний колонтитул Знак3"/>
    <w:basedOn w:val="a2"/>
    <w:link w:val="aff3"/>
    <w:semiHidden/>
    <w:rsid w:val="00BE24BC"/>
    <w:rPr>
      <w:rFonts w:ascii="Times New Roman" w:eastAsia="Times New Roman" w:hAnsi="Times New Roman" w:cs="Calibri"/>
      <w:sz w:val="24"/>
      <w:szCs w:val="24"/>
      <w:lang w:eastAsia="ar-SA"/>
    </w:rPr>
  </w:style>
  <w:style w:type="paragraph" w:customStyle="1" w:styleId="222">
    <w:name w:val="Основной текст с отступом 22"/>
    <w:basedOn w:val="a1"/>
    <w:rsid w:val="00BE24BC"/>
    <w:pPr>
      <w:spacing w:after="120" w:line="480" w:lineRule="auto"/>
      <w:ind w:left="283"/>
    </w:pPr>
    <w:rPr>
      <w:sz w:val="22"/>
      <w:szCs w:val="22"/>
      <w:lang w:val="ru-RU" w:eastAsia="ar-SA" w:bidi="ar-SA"/>
    </w:rPr>
  </w:style>
  <w:style w:type="paragraph" w:styleId="aff4">
    <w:name w:val="Body Text Indent"/>
    <w:basedOn w:val="a1"/>
    <w:link w:val="1b"/>
    <w:semiHidden/>
    <w:rsid w:val="00BE24BC"/>
    <w:pPr>
      <w:spacing w:after="120"/>
      <w:ind w:left="283"/>
    </w:pPr>
  </w:style>
  <w:style w:type="character" w:customStyle="1" w:styleId="1b">
    <w:name w:val="Основной текст с отступом Знак1"/>
    <w:basedOn w:val="a2"/>
    <w:link w:val="aff4"/>
    <w:semiHidden/>
    <w:rsid w:val="00BE24BC"/>
    <w:rPr>
      <w:rFonts w:ascii="Calibri" w:eastAsia="Times New Roman" w:hAnsi="Calibri" w:cs="Calibri"/>
      <w:sz w:val="24"/>
      <w:szCs w:val="24"/>
      <w:lang w:val="en-US" w:bidi="en-US"/>
    </w:rPr>
  </w:style>
  <w:style w:type="paragraph" w:customStyle="1" w:styleId="320">
    <w:name w:val="Основной текст с отступом 32"/>
    <w:basedOn w:val="a1"/>
    <w:rsid w:val="00BE24BC"/>
    <w:pPr>
      <w:spacing w:after="120"/>
      <w:ind w:left="283"/>
    </w:pPr>
    <w:rPr>
      <w:sz w:val="16"/>
      <w:szCs w:val="16"/>
    </w:rPr>
  </w:style>
  <w:style w:type="paragraph" w:customStyle="1" w:styleId="214">
    <w:name w:val="Основной текст 21"/>
    <w:basedOn w:val="a1"/>
    <w:rsid w:val="00BE24BC"/>
    <w:pPr>
      <w:overflowPunct w:val="0"/>
      <w:autoSpaceDE w:val="0"/>
      <w:jc w:val="both"/>
      <w:textAlignment w:val="baseline"/>
    </w:pPr>
    <w:rPr>
      <w:rFonts w:ascii="Times New Roman" w:hAnsi="Times New Roman"/>
      <w:szCs w:val="20"/>
    </w:rPr>
  </w:style>
  <w:style w:type="paragraph" w:customStyle="1" w:styleId="1c">
    <w:name w:val="Текст1"/>
    <w:basedOn w:val="a1"/>
    <w:rsid w:val="00BE24BC"/>
    <w:pPr>
      <w:ind w:firstLine="709"/>
      <w:jc w:val="both"/>
    </w:pPr>
    <w:rPr>
      <w:rFonts w:ascii="Times New Roman" w:hAnsi="Times New Roman"/>
      <w:szCs w:val="20"/>
    </w:rPr>
  </w:style>
  <w:style w:type="paragraph" w:styleId="aff5">
    <w:name w:val="footer"/>
    <w:basedOn w:val="a1"/>
    <w:link w:val="1d"/>
    <w:uiPriority w:val="99"/>
    <w:rsid w:val="00BE24BC"/>
    <w:pPr>
      <w:tabs>
        <w:tab w:val="center" w:pos="4153"/>
        <w:tab w:val="right" w:pos="8306"/>
      </w:tabs>
    </w:pPr>
    <w:rPr>
      <w:rFonts w:ascii="Times New Roman" w:hAnsi="Times New Roman"/>
      <w:szCs w:val="20"/>
    </w:rPr>
  </w:style>
  <w:style w:type="character" w:customStyle="1" w:styleId="1d">
    <w:name w:val="Нижний колонтитул Знак1"/>
    <w:basedOn w:val="a2"/>
    <w:link w:val="aff5"/>
    <w:uiPriority w:val="99"/>
    <w:rsid w:val="00BE24BC"/>
    <w:rPr>
      <w:rFonts w:ascii="Times New Roman" w:eastAsia="Times New Roman" w:hAnsi="Times New Roman" w:cs="Calibri"/>
      <w:sz w:val="24"/>
      <w:szCs w:val="20"/>
      <w:lang w:val="en-US" w:bidi="en-US"/>
    </w:rPr>
  </w:style>
  <w:style w:type="paragraph" w:customStyle="1" w:styleId="BodyTextIndent21">
    <w:name w:val="Body Text Indent 21"/>
    <w:basedOn w:val="a1"/>
    <w:rsid w:val="00BE24BC"/>
    <w:pPr>
      <w:spacing w:before="120"/>
      <w:ind w:firstLine="709"/>
      <w:jc w:val="both"/>
    </w:pPr>
    <w:rPr>
      <w:rFonts w:ascii="Times New Roman" w:hAnsi="Times New Roman"/>
      <w:szCs w:val="20"/>
    </w:rPr>
  </w:style>
  <w:style w:type="paragraph" w:customStyle="1" w:styleId="1e">
    <w:name w:val="Название1"/>
    <w:basedOn w:val="a1"/>
    <w:rsid w:val="00BE24BC"/>
    <w:pPr>
      <w:widowControl w:val="0"/>
      <w:suppressLineNumbers/>
      <w:spacing w:before="120" w:after="120"/>
    </w:pPr>
    <w:rPr>
      <w:rFonts w:ascii="Arial" w:eastAsia="Lucida Sans Unicode" w:hAnsi="Arial" w:cs="Tahoma"/>
      <w:i/>
      <w:iCs/>
      <w:kern w:val="1"/>
      <w:sz w:val="20"/>
      <w:lang w:val="ru-RU" w:eastAsia="ar-SA" w:bidi="ar-SA"/>
    </w:rPr>
  </w:style>
  <w:style w:type="paragraph" w:customStyle="1" w:styleId="1f">
    <w:name w:val="Указатель1"/>
    <w:basedOn w:val="a1"/>
    <w:rsid w:val="00BE24BC"/>
    <w:pPr>
      <w:widowControl w:val="0"/>
      <w:suppressLineNumbers/>
    </w:pPr>
    <w:rPr>
      <w:rFonts w:ascii="Arial" w:eastAsia="Lucida Sans Unicode" w:hAnsi="Arial" w:cs="Tahoma"/>
      <w:kern w:val="1"/>
      <w:sz w:val="20"/>
      <w:lang w:val="ru-RU" w:eastAsia="ar-SA" w:bidi="ar-SA"/>
    </w:rPr>
  </w:style>
  <w:style w:type="paragraph" w:customStyle="1" w:styleId="aff6">
    <w:name w:val="Заголовок таблицы"/>
    <w:basedOn w:val="aff1"/>
    <w:rsid w:val="00BE24BC"/>
    <w:pPr>
      <w:jc w:val="center"/>
    </w:pPr>
    <w:rPr>
      <w:b/>
      <w:bCs/>
    </w:rPr>
  </w:style>
  <w:style w:type="paragraph" w:customStyle="1" w:styleId="aff7">
    <w:name w:val="Содержимое врезки"/>
    <w:basedOn w:val="af9"/>
    <w:rsid w:val="00BE24BC"/>
  </w:style>
  <w:style w:type="paragraph" w:customStyle="1" w:styleId="1f0">
    <w:name w:val="Маркированный список1"/>
    <w:basedOn w:val="a1"/>
    <w:rsid w:val="00BE24BC"/>
    <w:pPr>
      <w:ind w:left="1260" w:hanging="360"/>
    </w:pPr>
  </w:style>
  <w:style w:type="paragraph" w:customStyle="1" w:styleId="S0">
    <w:name w:val="S_Маркированный"/>
    <w:basedOn w:val="1f0"/>
    <w:rsid w:val="00BE24BC"/>
    <w:pPr>
      <w:tabs>
        <w:tab w:val="left" w:pos="1134"/>
      </w:tabs>
      <w:suppressAutoHyphens w:val="0"/>
      <w:spacing w:after="120" w:line="360" w:lineRule="auto"/>
      <w:ind w:left="0" w:firstLine="0"/>
      <w:jc w:val="center"/>
    </w:pPr>
    <w:rPr>
      <w:rFonts w:ascii="Times New Roman" w:hAnsi="Times New Roman" w:cs="Times New Roman"/>
      <w:b/>
      <w:sz w:val="28"/>
      <w:szCs w:val="28"/>
      <w:lang w:eastAsia="ar-SA" w:bidi="ar-SA"/>
    </w:rPr>
  </w:style>
  <w:style w:type="paragraph" w:customStyle="1" w:styleId="xl57">
    <w:name w:val="xl57"/>
    <w:basedOn w:val="a1"/>
    <w:rsid w:val="00BE24BC"/>
    <w:pPr>
      <w:pBdr>
        <w:left w:val="single" w:sz="4" w:space="0" w:color="000000"/>
        <w:bottom w:val="single" w:sz="4" w:space="0" w:color="000000"/>
        <w:right w:val="single" w:sz="4" w:space="0" w:color="000000"/>
      </w:pBdr>
      <w:suppressAutoHyphens w:val="0"/>
      <w:spacing w:before="280" w:after="280"/>
    </w:pPr>
    <w:rPr>
      <w:rFonts w:ascii="Times New Roman" w:hAnsi="Times New Roman" w:cs="Times New Roman"/>
      <w:kern w:val="1"/>
      <w:szCs w:val="20"/>
      <w:lang w:val="ru-RU" w:eastAsia="ar-SA" w:bidi="ar-SA"/>
    </w:rPr>
  </w:style>
  <w:style w:type="paragraph" w:customStyle="1" w:styleId="Heading">
    <w:name w:val="Heading"/>
    <w:rsid w:val="00BE24BC"/>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BE24B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1">
    <w:name w:val="Верхний колонтитул1"/>
    <w:basedOn w:val="a1"/>
    <w:rsid w:val="00BE24BC"/>
    <w:pPr>
      <w:suppressAutoHyphens w:val="0"/>
      <w:ind w:left="300"/>
      <w:jc w:val="center"/>
    </w:pPr>
    <w:rPr>
      <w:rFonts w:ascii="Arial" w:hAnsi="Arial" w:cs="Arial"/>
      <w:b/>
      <w:bCs/>
      <w:color w:val="3560A7"/>
      <w:sz w:val="21"/>
      <w:szCs w:val="21"/>
      <w:lang w:val="ru-RU" w:eastAsia="ar-SA" w:bidi="ar-SA"/>
    </w:rPr>
  </w:style>
  <w:style w:type="paragraph" w:customStyle="1" w:styleId="230">
    <w:name w:val="Основной текст с отступом 23"/>
    <w:basedOn w:val="a1"/>
    <w:rsid w:val="00BE24BC"/>
    <w:pPr>
      <w:spacing w:after="120" w:line="480" w:lineRule="auto"/>
      <w:ind w:left="283"/>
    </w:pPr>
  </w:style>
  <w:style w:type="paragraph" w:customStyle="1" w:styleId="231">
    <w:name w:val="Основной текст 23"/>
    <w:basedOn w:val="a1"/>
    <w:rsid w:val="00BE24BC"/>
    <w:pPr>
      <w:widowControl w:val="0"/>
      <w:spacing w:after="120" w:line="480" w:lineRule="auto"/>
    </w:pPr>
    <w:rPr>
      <w:rFonts w:ascii="Arial" w:eastAsia="Lucida Sans Unicode" w:hAnsi="Arial" w:cs="Times New Roman"/>
      <w:kern w:val="1"/>
      <w:sz w:val="20"/>
      <w:lang w:val="ru-RU" w:eastAsia="ar-SA" w:bidi="ar-SA"/>
    </w:rPr>
  </w:style>
  <w:style w:type="paragraph" w:customStyle="1" w:styleId="aff8">
    <w:name w:val="Обычный текст"/>
    <w:basedOn w:val="a1"/>
    <w:rsid w:val="00BE24BC"/>
    <w:pPr>
      <w:widowControl w:val="0"/>
      <w:suppressAutoHyphens w:val="0"/>
      <w:spacing w:line="360" w:lineRule="auto"/>
      <w:ind w:left="567" w:right="567" w:firstLine="851"/>
      <w:jc w:val="both"/>
    </w:pPr>
    <w:rPr>
      <w:rFonts w:ascii="Times New Roman" w:hAnsi="Times New Roman" w:cs="Times New Roman"/>
      <w:sz w:val="26"/>
      <w:szCs w:val="20"/>
      <w:lang w:val="ru-RU" w:eastAsia="ar-SA" w:bidi="ar-SA"/>
    </w:rPr>
  </w:style>
  <w:style w:type="paragraph" w:customStyle="1" w:styleId="aff9">
    <w:name w:val="Основной"/>
    <w:basedOn w:val="a1"/>
    <w:rsid w:val="00BE24BC"/>
    <w:pPr>
      <w:widowControl w:val="0"/>
      <w:suppressAutoHyphens w:val="0"/>
      <w:autoSpaceDE w:val="0"/>
      <w:spacing w:line="360" w:lineRule="auto"/>
      <w:ind w:firstLine="708"/>
      <w:jc w:val="both"/>
    </w:pPr>
    <w:rPr>
      <w:rFonts w:ascii="Times New Roman" w:hAnsi="Times New Roman" w:cs="Times New Roman"/>
      <w:b/>
      <w:color w:val="000000"/>
      <w:sz w:val="28"/>
      <w:szCs w:val="28"/>
      <w:lang w:val="ru-RU" w:eastAsia="ar-SA" w:bidi="ar-SA"/>
    </w:rPr>
  </w:style>
  <w:style w:type="paragraph" w:customStyle="1" w:styleId="330">
    <w:name w:val="Основной текст с отступом 33"/>
    <w:basedOn w:val="a1"/>
    <w:rsid w:val="00BE24BC"/>
    <w:pPr>
      <w:tabs>
        <w:tab w:val="left" w:pos="7345"/>
      </w:tabs>
      <w:suppressAutoHyphens w:val="0"/>
      <w:ind w:left="360" w:firstLine="7835"/>
    </w:pPr>
    <w:rPr>
      <w:rFonts w:ascii="Arial" w:hAnsi="Arial" w:cs="Arial"/>
      <w:szCs w:val="28"/>
      <w:lang w:val="ru-RU" w:eastAsia="ar-SA" w:bidi="ar-SA"/>
    </w:rPr>
  </w:style>
  <w:style w:type="paragraph" w:customStyle="1" w:styleId="1f2">
    <w:name w:val="Название объекта1"/>
    <w:basedOn w:val="a1"/>
    <w:next w:val="a1"/>
    <w:rsid w:val="00BE24BC"/>
    <w:pPr>
      <w:suppressAutoHyphens w:val="0"/>
      <w:jc w:val="center"/>
    </w:pPr>
    <w:rPr>
      <w:rFonts w:ascii="Arial" w:hAnsi="Arial" w:cs="Times New Roman"/>
      <w:sz w:val="28"/>
      <w:szCs w:val="20"/>
      <w:lang w:val="ru-RU" w:eastAsia="ar-SA" w:bidi="ar-SA"/>
    </w:rPr>
  </w:style>
  <w:style w:type="paragraph" w:customStyle="1" w:styleId="2d">
    <w:name w:val="Текст2"/>
    <w:basedOn w:val="a1"/>
    <w:rsid w:val="00BE24BC"/>
    <w:pPr>
      <w:suppressAutoHyphens w:val="0"/>
    </w:pPr>
    <w:rPr>
      <w:rFonts w:ascii="Courier New" w:hAnsi="Courier New" w:cs="Courier New"/>
      <w:sz w:val="20"/>
      <w:szCs w:val="20"/>
      <w:lang w:val="ru-RU" w:eastAsia="ar-SA" w:bidi="ar-SA"/>
    </w:rPr>
  </w:style>
  <w:style w:type="paragraph" w:styleId="affa">
    <w:name w:val="Balloon Text"/>
    <w:basedOn w:val="a1"/>
    <w:link w:val="1f3"/>
    <w:rsid w:val="00BE24BC"/>
    <w:pPr>
      <w:suppressAutoHyphens w:val="0"/>
    </w:pPr>
    <w:rPr>
      <w:rFonts w:ascii="Tahoma" w:hAnsi="Tahoma" w:cs="Tahoma"/>
      <w:sz w:val="16"/>
      <w:szCs w:val="16"/>
      <w:lang w:val="ru-RU" w:eastAsia="ar-SA" w:bidi="ar-SA"/>
    </w:rPr>
  </w:style>
  <w:style w:type="character" w:customStyle="1" w:styleId="1f3">
    <w:name w:val="Текст выноски Знак1"/>
    <w:basedOn w:val="a2"/>
    <w:link w:val="affa"/>
    <w:rsid w:val="00BE24BC"/>
    <w:rPr>
      <w:rFonts w:ascii="Tahoma" w:eastAsia="Times New Roman" w:hAnsi="Tahoma" w:cs="Tahoma"/>
      <w:sz w:val="16"/>
      <w:szCs w:val="16"/>
      <w:lang w:eastAsia="ar-SA"/>
    </w:rPr>
  </w:style>
  <w:style w:type="paragraph" w:customStyle="1" w:styleId="ConsPlusNonformat">
    <w:name w:val="ConsPlusNonformat"/>
    <w:uiPriority w:val="99"/>
    <w:rsid w:val="00BE24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уровня"/>
    <w:basedOn w:val="a1"/>
    <w:qFormat/>
    <w:rsid w:val="00BE24BC"/>
    <w:pPr>
      <w:numPr>
        <w:numId w:val="20"/>
      </w:numPr>
      <w:suppressAutoHyphens w:val="0"/>
      <w:spacing w:line="360" w:lineRule="auto"/>
      <w:jc w:val="both"/>
    </w:pPr>
    <w:rPr>
      <w:rFonts w:ascii="Times New Roman" w:hAnsi="Times New Roman" w:cs="Times New Roman"/>
      <w:sz w:val="28"/>
      <w:szCs w:val="28"/>
      <w:lang w:val="ru-RU" w:eastAsia="ar-SA" w:bidi="ar-SA"/>
    </w:rPr>
  </w:style>
  <w:style w:type="paragraph" w:customStyle="1" w:styleId="a">
    <w:name w:val="маркированный первого уровня"/>
    <w:basedOn w:val="afb"/>
    <w:qFormat/>
    <w:rsid w:val="00BE24BC"/>
    <w:pPr>
      <w:numPr>
        <w:numId w:val="19"/>
      </w:numPr>
      <w:suppressAutoHyphens w:val="0"/>
      <w:spacing w:line="360" w:lineRule="auto"/>
      <w:contextualSpacing/>
      <w:jc w:val="both"/>
    </w:pPr>
    <w:rPr>
      <w:rFonts w:ascii="Times New Roman" w:hAnsi="Times New Roman" w:cs="Times New Roman"/>
      <w:sz w:val="28"/>
      <w:szCs w:val="28"/>
      <w:lang w:val="ru-RU" w:eastAsia="ar-SA" w:bidi="ar-SA"/>
    </w:rPr>
  </w:style>
  <w:style w:type="paragraph" w:customStyle="1" w:styleId="a0">
    <w:name w:val="нумерованный второго уровня"/>
    <w:basedOn w:val="afb"/>
    <w:qFormat/>
    <w:rsid w:val="00BE24BC"/>
    <w:pPr>
      <w:numPr>
        <w:ilvl w:val="1"/>
        <w:numId w:val="19"/>
      </w:numPr>
      <w:suppressAutoHyphens w:val="0"/>
      <w:spacing w:line="276" w:lineRule="auto"/>
      <w:contextualSpacing/>
      <w:jc w:val="both"/>
    </w:pPr>
    <w:rPr>
      <w:rFonts w:ascii="Times New Roman" w:hAnsi="Times New Roman" w:cs="Times New Roman"/>
      <w:i/>
      <w:sz w:val="28"/>
      <w:szCs w:val="28"/>
      <w:lang w:val="ru-RU" w:eastAsia="ar-SA" w:bidi="ar-SA"/>
    </w:rPr>
  </w:style>
  <w:style w:type="paragraph" w:customStyle="1" w:styleId="affb">
    <w:name w:val="Основной текст пояснительной записки"/>
    <w:basedOn w:val="a1"/>
    <w:qFormat/>
    <w:rsid w:val="00BE24BC"/>
    <w:pPr>
      <w:suppressAutoHyphens w:val="0"/>
      <w:autoSpaceDE w:val="0"/>
      <w:autoSpaceDN w:val="0"/>
      <w:adjustRightInd w:val="0"/>
      <w:spacing w:line="276" w:lineRule="auto"/>
      <w:ind w:firstLine="709"/>
      <w:jc w:val="both"/>
    </w:pPr>
    <w:rPr>
      <w:rFonts w:ascii="Times New Roman" w:hAnsi="Times New Roman" w:cs="Times New Roman"/>
      <w:sz w:val="28"/>
      <w:szCs w:val="28"/>
      <w:lang w:val="ru-RU" w:eastAsia="ar-SA" w:bidi="ar-SA"/>
    </w:rPr>
  </w:style>
  <w:style w:type="paragraph" w:customStyle="1" w:styleId="ConsPlusNormal">
    <w:name w:val="ConsPlusNormal"/>
    <w:uiPriority w:val="99"/>
    <w:rsid w:val="00BE2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7">
    <w:name w:val="Style117"/>
    <w:basedOn w:val="a1"/>
    <w:rsid w:val="00BE24BC"/>
    <w:pPr>
      <w:widowControl w:val="0"/>
      <w:spacing w:line="275" w:lineRule="exact"/>
      <w:ind w:firstLine="355"/>
      <w:jc w:val="both"/>
    </w:pPr>
    <w:rPr>
      <w:rFonts w:ascii="Arial" w:eastAsia="Lucida Sans Unicode" w:hAnsi="Arial" w:cs="Times New Roman"/>
      <w:kern w:val="1"/>
      <w:sz w:val="20"/>
      <w:lang w:val="ru-RU" w:eastAsia="ar-SA" w:bidi="ar-SA"/>
    </w:rPr>
  </w:style>
  <w:style w:type="paragraph" w:styleId="33">
    <w:name w:val="Body Text Indent 3"/>
    <w:basedOn w:val="a1"/>
    <w:link w:val="32"/>
    <w:rsid w:val="00BE24BC"/>
    <w:pPr>
      <w:suppressAutoHyphens w:val="0"/>
      <w:spacing w:after="120" w:line="276" w:lineRule="auto"/>
      <w:ind w:left="283"/>
    </w:pPr>
    <w:rPr>
      <w:rFonts w:ascii="Arial" w:eastAsiaTheme="minorHAnsi" w:hAnsi="Arial" w:cs="Arial"/>
      <w:szCs w:val="28"/>
      <w:lang w:val="ru-RU" w:bidi="ar-SA"/>
    </w:rPr>
  </w:style>
  <w:style w:type="character" w:customStyle="1" w:styleId="321">
    <w:name w:val="Основной текст с отступом 3 Знак2"/>
    <w:basedOn w:val="a2"/>
    <w:uiPriority w:val="99"/>
    <w:semiHidden/>
    <w:rsid w:val="00BE24BC"/>
    <w:rPr>
      <w:rFonts w:ascii="Calibri" w:eastAsia="Times New Roman" w:hAnsi="Calibri" w:cs="Calibri"/>
      <w:sz w:val="16"/>
      <w:szCs w:val="16"/>
      <w:lang w:val="en-US" w:bidi="en-US"/>
    </w:rPr>
  </w:style>
  <w:style w:type="paragraph" w:styleId="HTML">
    <w:name w:val="HTML Preformatted"/>
    <w:basedOn w:val="a1"/>
    <w:link w:val="HTML0"/>
    <w:unhideWhenUsed/>
    <w:rsid w:val="00BE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bidi="ar-SA"/>
    </w:rPr>
  </w:style>
  <w:style w:type="character" w:customStyle="1" w:styleId="HTML0">
    <w:name w:val="Стандартный HTML Знак"/>
    <w:basedOn w:val="a2"/>
    <w:link w:val="HTML"/>
    <w:rsid w:val="00BE24BC"/>
    <w:rPr>
      <w:rFonts w:ascii="Courier New" w:eastAsia="Times New Roman" w:hAnsi="Courier New" w:cs="Courier New"/>
      <w:sz w:val="20"/>
      <w:szCs w:val="20"/>
      <w:lang w:eastAsia="ru-RU"/>
    </w:rPr>
  </w:style>
  <w:style w:type="paragraph" w:customStyle="1" w:styleId="affc">
    <w:name w:val="выделение жирным"/>
    <w:basedOn w:val="affb"/>
    <w:qFormat/>
    <w:rsid w:val="00BE24BC"/>
    <w:pPr>
      <w:autoSpaceDE/>
      <w:autoSpaceDN/>
      <w:adjustRightInd/>
      <w:spacing w:line="360" w:lineRule="auto"/>
    </w:pPr>
    <w:rPr>
      <w:b/>
    </w:rPr>
  </w:style>
  <w:style w:type="paragraph" w:customStyle="1" w:styleId="affd">
    <w:name w:val="Стиль таблицы"/>
    <w:basedOn w:val="a1"/>
    <w:qFormat/>
    <w:rsid w:val="00BE24BC"/>
    <w:pPr>
      <w:suppressAutoHyphens w:val="0"/>
      <w:spacing w:line="360" w:lineRule="auto"/>
      <w:jc w:val="center"/>
    </w:pPr>
    <w:rPr>
      <w:rFonts w:ascii="Times New Roman" w:hAnsi="Times New Roman" w:cs="Times New Roman"/>
      <w:lang w:val="ru-RU" w:eastAsia="ar-SA" w:bidi="ar-SA"/>
    </w:rPr>
  </w:style>
  <w:style w:type="paragraph" w:customStyle="1" w:styleId="affe">
    <w:name w:val="подзаголовки таблиц"/>
    <w:basedOn w:val="a1"/>
    <w:qFormat/>
    <w:rsid w:val="00BE24BC"/>
    <w:pPr>
      <w:suppressAutoHyphens w:val="0"/>
      <w:spacing w:line="360" w:lineRule="auto"/>
      <w:jc w:val="center"/>
    </w:pPr>
    <w:rPr>
      <w:rFonts w:ascii="Times New Roman" w:hAnsi="Times New Roman" w:cs="Times New Roman"/>
      <w:b/>
      <w:lang w:val="ru-RU" w:eastAsia="ar-SA" w:bidi="ar-SA"/>
    </w:rPr>
  </w:style>
  <w:style w:type="paragraph" w:customStyle="1" w:styleId="afff">
    <w:name w:val="заголовки таблиц"/>
    <w:basedOn w:val="a1"/>
    <w:qFormat/>
    <w:rsid w:val="00BE24BC"/>
    <w:pPr>
      <w:spacing w:line="360" w:lineRule="auto"/>
      <w:jc w:val="center"/>
    </w:pPr>
    <w:rPr>
      <w:rFonts w:ascii="Times New Roman" w:hAnsi="Times New Roman" w:cs="Times New Roman"/>
      <w:b/>
      <w:sz w:val="28"/>
      <w:szCs w:val="28"/>
      <w:lang w:val="ru-RU" w:eastAsia="ar-SA" w:bidi="ar-SA"/>
    </w:rPr>
  </w:style>
  <w:style w:type="paragraph" w:customStyle="1" w:styleId="afff0">
    <w:name w:val="Стиль таблицы по правому краю"/>
    <w:basedOn w:val="affd"/>
    <w:qFormat/>
    <w:rsid w:val="00BE24BC"/>
    <w:pPr>
      <w:jc w:val="both"/>
    </w:pPr>
  </w:style>
  <w:style w:type="paragraph" w:customStyle="1" w:styleId="afff1">
    <w:name w:val="подзаголовки"/>
    <w:basedOn w:val="affb"/>
    <w:qFormat/>
    <w:rsid w:val="00BE24BC"/>
    <w:pPr>
      <w:suppressAutoHyphens/>
      <w:autoSpaceDE/>
      <w:autoSpaceDN/>
      <w:adjustRightInd/>
      <w:spacing w:line="319" w:lineRule="auto"/>
      <w:ind w:firstLine="0"/>
      <w:jc w:val="center"/>
    </w:pPr>
    <w:rPr>
      <w:b/>
    </w:rPr>
  </w:style>
  <w:style w:type="paragraph" w:customStyle="1" w:styleId="215">
    <w:name w:val="Маркированный список 21"/>
    <w:basedOn w:val="a1"/>
    <w:rsid w:val="00BE24BC"/>
    <w:pPr>
      <w:tabs>
        <w:tab w:val="num" w:pos="643"/>
      </w:tabs>
      <w:suppressAutoHyphens w:val="0"/>
      <w:ind w:left="-283"/>
    </w:pPr>
    <w:rPr>
      <w:rFonts w:ascii="Times New Roman" w:hAnsi="Times New Roman" w:cs="Times New Roman"/>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BE24BC"/>
    <w:pPr>
      <w:suppressAutoHyphens/>
      <w:spacing w:after="0" w:line="240" w:lineRule="auto"/>
    </w:pPr>
    <w:rPr>
      <w:rFonts w:ascii="Calibri" w:eastAsia="Times New Roman" w:hAnsi="Calibri" w:cs="Calibri"/>
      <w:sz w:val="24"/>
      <w:szCs w:val="24"/>
      <w:lang w:val="en-US" w:bidi="en-US"/>
    </w:rPr>
  </w:style>
  <w:style w:type="paragraph" w:styleId="10">
    <w:name w:val="heading 1"/>
    <w:basedOn w:val="a1"/>
    <w:next w:val="a1"/>
    <w:link w:val="11"/>
    <w:qFormat/>
    <w:rsid w:val="00BE24BC"/>
    <w:pPr>
      <w:keepNext/>
      <w:tabs>
        <w:tab w:val="left" w:pos="0"/>
      </w:tabs>
      <w:spacing w:before="240" w:after="60"/>
      <w:outlineLvl w:val="0"/>
    </w:pPr>
    <w:rPr>
      <w:rFonts w:ascii="Cambria" w:hAnsi="Cambria"/>
      <w:b/>
      <w:bCs/>
      <w:kern w:val="1"/>
      <w:sz w:val="32"/>
      <w:szCs w:val="32"/>
    </w:rPr>
  </w:style>
  <w:style w:type="paragraph" w:styleId="2">
    <w:name w:val="heading 2"/>
    <w:basedOn w:val="a1"/>
    <w:next w:val="a1"/>
    <w:link w:val="20"/>
    <w:qFormat/>
    <w:rsid w:val="00BE24BC"/>
    <w:pPr>
      <w:keepNext/>
      <w:tabs>
        <w:tab w:val="left" w:pos="0"/>
      </w:tabs>
      <w:spacing w:before="240" w:after="60"/>
      <w:outlineLvl w:val="1"/>
    </w:pPr>
    <w:rPr>
      <w:rFonts w:ascii="Cambria" w:hAnsi="Cambria"/>
      <w:b/>
      <w:bCs/>
      <w:i/>
      <w:iCs/>
      <w:sz w:val="28"/>
      <w:szCs w:val="28"/>
    </w:rPr>
  </w:style>
  <w:style w:type="paragraph" w:styleId="3">
    <w:name w:val="heading 3"/>
    <w:basedOn w:val="a1"/>
    <w:next w:val="a1"/>
    <w:link w:val="30"/>
    <w:qFormat/>
    <w:rsid w:val="00BE24BC"/>
    <w:pPr>
      <w:keepNext/>
      <w:tabs>
        <w:tab w:val="left" w:pos="0"/>
      </w:tabs>
      <w:spacing w:before="240" w:after="60"/>
      <w:outlineLvl w:val="2"/>
    </w:pPr>
    <w:rPr>
      <w:rFonts w:ascii="Cambria" w:hAnsi="Cambria"/>
      <w:b/>
      <w:bCs/>
      <w:sz w:val="26"/>
      <w:szCs w:val="26"/>
    </w:rPr>
  </w:style>
  <w:style w:type="paragraph" w:styleId="4">
    <w:name w:val="heading 4"/>
    <w:basedOn w:val="a1"/>
    <w:next w:val="a1"/>
    <w:link w:val="40"/>
    <w:qFormat/>
    <w:rsid w:val="00BE24BC"/>
    <w:pPr>
      <w:keepNext/>
      <w:tabs>
        <w:tab w:val="left" w:pos="0"/>
      </w:tabs>
      <w:spacing w:before="240" w:after="60"/>
      <w:outlineLvl w:val="3"/>
    </w:pPr>
    <w:rPr>
      <w:b/>
      <w:bCs/>
      <w:sz w:val="28"/>
      <w:szCs w:val="28"/>
    </w:rPr>
  </w:style>
  <w:style w:type="paragraph" w:styleId="5">
    <w:name w:val="heading 5"/>
    <w:basedOn w:val="a1"/>
    <w:next w:val="a1"/>
    <w:link w:val="50"/>
    <w:qFormat/>
    <w:rsid w:val="00BE24BC"/>
    <w:pPr>
      <w:tabs>
        <w:tab w:val="left" w:pos="0"/>
      </w:tabs>
      <w:spacing w:before="240" w:after="60"/>
      <w:outlineLvl w:val="4"/>
    </w:pPr>
    <w:rPr>
      <w:b/>
      <w:bCs/>
      <w:i/>
      <w:iCs/>
      <w:sz w:val="26"/>
      <w:szCs w:val="26"/>
    </w:rPr>
  </w:style>
  <w:style w:type="paragraph" w:styleId="6">
    <w:name w:val="heading 6"/>
    <w:basedOn w:val="a1"/>
    <w:next w:val="a1"/>
    <w:link w:val="60"/>
    <w:qFormat/>
    <w:rsid w:val="00BE24BC"/>
    <w:pPr>
      <w:tabs>
        <w:tab w:val="left" w:pos="0"/>
      </w:tabs>
      <w:spacing w:before="240" w:after="60"/>
      <w:outlineLvl w:val="5"/>
    </w:pPr>
    <w:rPr>
      <w:b/>
      <w:bCs/>
      <w:sz w:val="22"/>
      <w:szCs w:val="22"/>
    </w:rPr>
  </w:style>
  <w:style w:type="paragraph" w:styleId="7">
    <w:name w:val="heading 7"/>
    <w:basedOn w:val="a1"/>
    <w:next w:val="a1"/>
    <w:link w:val="70"/>
    <w:qFormat/>
    <w:rsid w:val="00BE24BC"/>
    <w:pPr>
      <w:tabs>
        <w:tab w:val="left" w:pos="0"/>
      </w:tabs>
      <w:spacing w:before="240" w:after="60"/>
      <w:outlineLvl w:val="6"/>
    </w:pPr>
  </w:style>
  <w:style w:type="paragraph" w:styleId="8">
    <w:name w:val="heading 8"/>
    <w:basedOn w:val="a1"/>
    <w:next w:val="a1"/>
    <w:link w:val="80"/>
    <w:qFormat/>
    <w:rsid w:val="00BE24BC"/>
    <w:pPr>
      <w:tabs>
        <w:tab w:val="left" w:pos="0"/>
      </w:tabs>
      <w:spacing w:before="240" w:after="60"/>
      <w:outlineLvl w:val="7"/>
    </w:pPr>
    <w:rPr>
      <w:i/>
      <w:iCs/>
    </w:rPr>
  </w:style>
  <w:style w:type="paragraph" w:styleId="9">
    <w:name w:val="heading 9"/>
    <w:basedOn w:val="a1"/>
    <w:next w:val="a1"/>
    <w:link w:val="90"/>
    <w:qFormat/>
    <w:rsid w:val="00BE24BC"/>
    <w:pPr>
      <w:tabs>
        <w:tab w:val="left" w:pos="0"/>
      </w:tabs>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E24BC"/>
    <w:rPr>
      <w:rFonts w:ascii="Cambria" w:eastAsia="Times New Roman" w:hAnsi="Cambria" w:cs="Calibri"/>
      <w:b/>
      <w:bCs/>
      <w:kern w:val="1"/>
      <w:sz w:val="32"/>
      <w:szCs w:val="32"/>
      <w:lang w:val="en-US" w:bidi="en-US"/>
    </w:rPr>
  </w:style>
  <w:style w:type="character" w:customStyle="1" w:styleId="20">
    <w:name w:val="Заголовок 2 Знак"/>
    <w:basedOn w:val="a2"/>
    <w:link w:val="2"/>
    <w:rsid w:val="00BE24BC"/>
    <w:rPr>
      <w:rFonts w:ascii="Cambria" w:eastAsia="Times New Roman" w:hAnsi="Cambria" w:cs="Calibri"/>
      <w:b/>
      <w:bCs/>
      <w:i/>
      <w:iCs/>
      <w:sz w:val="28"/>
      <w:szCs w:val="28"/>
      <w:lang w:val="en-US" w:bidi="en-US"/>
    </w:rPr>
  </w:style>
  <w:style w:type="character" w:customStyle="1" w:styleId="30">
    <w:name w:val="Заголовок 3 Знак"/>
    <w:basedOn w:val="a2"/>
    <w:link w:val="3"/>
    <w:rsid w:val="00BE24BC"/>
    <w:rPr>
      <w:rFonts w:ascii="Cambria" w:eastAsia="Times New Roman" w:hAnsi="Cambria" w:cs="Calibri"/>
      <w:b/>
      <w:bCs/>
      <w:sz w:val="26"/>
      <w:szCs w:val="26"/>
      <w:lang w:val="en-US" w:bidi="en-US"/>
    </w:rPr>
  </w:style>
  <w:style w:type="character" w:customStyle="1" w:styleId="40">
    <w:name w:val="Заголовок 4 Знак"/>
    <w:basedOn w:val="a2"/>
    <w:link w:val="4"/>
    <w:rsid w:val="00BE24BC"/>
    <w:rPr>
      <w:rFonts w:ascii="Calibri" w:eastAsia="Times New Roman" w:hAnsi="Calibri" w:cs="Calibri"/>
      <w:b/>
      <w:bCs/>
      <w:sz w:val="28"/>
      <w:szCs w:val="28"/>
      <w:lang w:val="en-US" w:bidi="en-US"/>
    </w:rPr>
  </w:style>
  <w:style w:type="character" w:customStyle="1" w:styleId="50">
    <w:name w:val="Заголовок 5 Знак"/>
    <w:basedOn w:val="a2"/>
    <w:link w:val="5"/>
    <w:rsid w:val="00BE24BC"/>
    <w:rPr>
      <w:rFonts w:ascii="Calibri" w:eastAsia="Times New Roman" w:hAnsi="Calibri" w:cs="Calibri"/>
      <w:b/>
      <w:bCs/>
      <w:i/>
      <w:iCs/>
      <w:sz w:val="26"/>
      <w:szCs w:val="26"/>
      <w:lang w:val="en-US" w:bidi="en-US"/>
    </w:rPr>
  </w:style>
  <w:style w:type="character" w:customStyle="1" w:styleId="60">
    <w:name w:val="Заголовок 6 Знак"/>
    <w:basedOn w:val="a2"/>
    <w:link w:val="6"/>
    <w:rsid w:val="00BE24BC"/>
    <w:rPr>
      <w:rFonts w:ascii="Calibri" w:eastAsia="Times New Roman" w:hAnsi="Calibri" w:cs="Calibri"/>
      <w:b/>
      <w:bCs/>
      <w:lang w:val="en-US" w:bidi="en-US"/>
    </w:rPr>
  </w:style>
  <w:style w:type="character" w:customStyle="1" w:styleId="70">
    <w:name w:val="Заголовок 7 Знак"/>
    <w:basedOn w:val="a2"/>
    <w:link w:val="7"/>
    <w:rsid w:val="00BE24BC"/>
    <w:rPr>
      <w:rFonts w:ascii="Calibri" w:eastAsia="Times New Roman" w:hAnsi="Calibri" w:cs="Calibri"/>
      <w:sz w:val="24"/>
      <w:szCs w:val="24"/>
      <w:lang w:val="en-US" w:bidi="en-US"/>
    </w:rPr>
  </w:style>
  <w:style w:type="character" w:customStyle="1" w:styleId="80">
    <w:name w:val="Заголовок 8 Знак"/>
    <w:basedOn w:val="a2"/>
    <w:link w:val="8"/>
    <w:rsid w:val="00BE24BC"/>
    <w:rPr>
      <w:rFonts w:ascii="Calibri" w:eastAsia="Times New Roman" w:hAnsi="Calibri" w:cs="Calibri"/>
      <w:i/>
      <w:iCs/>
      <w:sz w:val="24"/>
      <w:szCs w:val="24"/>
      <w:lang w:val="en-US" w:bidi="en-US"/>
    </w:rPr>
  </w:style>
  <w:style w:type="character" w:customStyle="1" w:styleId="90">
    <w:name w:val="Заголовок 9 Знак"/>
    <w:basedOn w:val="a2"/>
    <w:link w:val="9"/>
    <w:rsid w:val="00BE24BC"/>
    <w:rPr>
      <w:rFonts w:ascii="Cambria" w:eastAsia="Times New Roman" w:hAnsi="Cambria" w:cs="Calibri"/>
      <w:lang w:val="en-US" w:bidi="en-US"/>
    </w:rPr>
  </w:style>
  <w:style w:type="character" w:customStyle="1" w:styleId="WW8Num2z0">
    <w:name w:val="WW8Num2z0"/>
    <w:rsid w:val="00BE24BC"/>
    <w:rPr>
      <w:rFonts w:ascii="Symbol" w:hAnsi="Symbol" w:cs="Times New Roman"/>
    </w:rPr>
  </w:style>
  <w:style w:type="character" w:customStyle="1" w:styleId="WW8Num2z1">
    <w:name w:val="WW8Num2z1"/>
    <w:rsid w:val="00BE24BC"/>
    <w:rPr>
      <w:rFonts w:ascii="Wingdings 2" w:hAnsi="Wingdings 2" w:cs="StarSymbol"/>
      <w:sz w:val="18"/>
      <w:szCs w:val="18"/>
    </w:rPr>
  </w:style>
  <w:style w:type="character" w:customStyle="1" w:styleId="WW8Num2z2">
    <w:name w:val="WW8Num2z2"/>
    <w:rsid w:val="00BE24BC"/>
    <w:rPr>
      <w:rFonts w:ascii="StarSymbol" w:hAnsi="StarSymbol" w:cs="StarSymbol"/>
      <w:sz w:val="18"/>
      <w:szCs w:val="18"/>
    </w:rPr>
  </w:style>
  <w:style w:type="character" w:customStyle="1" w:styleId="WW8Num2z3">
    <w:name w:val="WW8Num2z3"/>
    <w:rsid w:val="00BE24BC"/>
    <w:rPr>
      <w:rFonts w:ascii="Wingdings" w:hAnsi="Wingdings" w:cs="StarSymbol"/>
      <w:sz w:val="18"/>
      <w:szCs w:val="18"/>
    </w:rPr>
  </w:style>
  <w:style w:type="character" w:customStyle="1" w:styleId="WW8Num3z0">
    <w:name w:val="WW8Num3z0"/>
    <w:rsid w:val="00BE24BC"/>
    <w:rPr>
      <w:rFonts w:ascii="Symbol" w:hAnsi="Symbol" w:cs="Times New Roman"/>
    </w:rPr>
  </w:style>
  <w:style w:type="character" w:customStyle="1" w:styleId="WW8Num4z0">
    <w:name w:val="WW8Num4z0"/>
    <w:rsid w:val="00BE24BC"/>
    <w:rPr>
      <w:rFonts w:ascii="Times New Roman" w:hAnsi="Times New Roman" w:cs="Times New Roman"/>
    </w:rPr>
  </w:style>
  <w:style w:type="character" w:customStyle="1" w:styleId="WW8Num5z0">
    <w:name w:val="WW8Num5z0"/>
    <w:rsid w:val="00BE24BC"/>
    <w:rPr>
      <w:rFonts w:ascii="Times New Roman" w:hAnsi="Times New Roman" w:cs="Times New Roman"/>
    </w:rPr>
  </w:style>
  <w:style w:type="character" w:customStyle="1" w:styleId="WW8Num7z0">
    <w:name w:val="WW8Num7z0"/>
    <w:rsid w:val="00BE24BC"/>
    <w:rPr>
      <w:rFonts w:ascii="Symbol" w:hAnsi="Symbol" w:cs="StarSymbol"/>
      <w:sz w:val="18"/>
      <w:szCs w:val="18"/>
    </w:rPr>
  </w:style>
  <w:style w:type="character" w:customStyle="1" w:styleId="WW8Num8z0">
    <w:name w:val="WW8Num8z0"/>
    <w:rsid w:val="00BE24BC"/>
    <w:rPr>
      <w:rFonts w:ascii="Wingdings" w:hAnsi="Wingdings" w:cs="StarSymbol"/>
      <w:sz w:val="18"/>
      <w:szCs w:val="18"/>
    </w:rPr>
  </w:style>
  <w:style w:type="character" w:customStyle="1" w:styleId="WW8Num8z1">
    <w:name w:val="WW8Num8z1"/>
    <w:rsid w:val="00BE24BC"/>
    <w:rPr>
      <w:rFonts w:ascii="Wingdings 2" w:hAnsi="Wingdings 2" w:cs="StarSymbol"/>
      <w:sz w:val="18"/>
      <w:szCs w:val="18"/>
    </w:rPr>
  </w:style>
  <w:style w:type="character" w:customStyle="1" w:styleId="WW8Num9z0">
    <w:name w:val="WW8Num9z0"/>
    <w:rsid w:val="00BE24BC"/>
    <w:rPr>
      <w:rFonts w:ascii="Wingdings" w:hAnsi="Wingdings" w:cs="StarSymbol"/>
      <w:sz w:val="18"/>
      <w:szCs w:val="18"/>
    </w:rPr>
  </w:style>
  <w:style w:type="character" w:customStyle="1" w:styleId="WW8Num10z0">
    <w:name w:val="WW8Num10z0"/>
    <w:rsid w:val="00BE24BC"/>
    <w:rPr>
      <w:rFonts w:ascii="Symbol" w:hAnsi="Symbol"/>
    </w:rPr>
  </w:style>
  <w:style w:type="character" w:customStyle="1" w:styleId="WW8Num10z1">
    <w:name w:val="WW8Num10z1"/>
    <w:rsid w:val="00BE24BC"/>
    <w:rPr>
      <w:rFonts w:ascii="Wingdings 2" w:hAnsi="Wingdings 2" w:cs="StarSymbol"/>
      <w:sz w:val="18"/>
      <w:szCs w:val="18"/>
    </w:rPr>
  </w:style>
  <w:style w:type="character" w:customStyle="1" w:styleId="WW8Num10z2">
    <w:name w:val="WW8Num10z2"/>
    <w:rsid w:val="00BE24BC"/>
    <w:rPr>
      <w:rFonts w:ascii="StarSymbol" w:hAnsi="StarSymbol" w:cs="StarSymbol"/>
      <w:sz w:val="18"/>
      <w:szCs w:val="18"/>
    </w:rPr>
  </w:style>
  <w:style w:type="character" w:customStyle="1" w:styleId="WW8Num11z0">
    <w:name w:val="WW8Num11z0"/>
    <w:rsid w:val="00BE24BC"/>
    <w:rPr>
      <w:rFonts w:ascii="Symbol" w:hAnsi="Symbol"/>
    </w:rPr>
  </w:style>
  <w:style w:type="character" w:customStyle="1" w:styleId="WW8Num12z0">
    <w:name w:val="WW8Num12z0"/>
    <w:rsid w:val="00BE24BC"/>
    <w:rPr>
      <w:rFonts w:ascii="Times New Roman" w:hAnsi="Times New Roman" w:cs="Times New Roman"/>
    </w:rPr>
  </w:style>
  <w:style w:type="character" w:customStyle="1" w:styleId="WW8Num13z0">
    <w:name w:val="WW8Num13z0"/>
    <w:rsid w:val="00BE24BC"/>
    <w:rPr>
      <w:rFonts w:ascii="Symbol" w:hAnsi="Symbol" w:cs="StarSymbol"/>
      <w:sz w:val="18"/>
      <w:szCs w:val="18"/>
    </w:rPr>
  </w:style>
  <w:style w:type="character" w:customStyle="1" w:styleId="WW8Num13z1">
    <w:name w:val="WW8Num13z1"/>
    <w:rsid w:val="00BE24BC"/>
    <w:rPr>
      <w:rFonts w:ascii="Wingdings 2" w:hAnsi="Wingdings 2" w:cs="StarSymbol"/>
      <w:sz w:val="18"/>
      <w:szCs w:val="18"/>
    </w:rPr>
  </w:style>
  <w:style w:type="character" w:customStyle="1" w:styleId="WW8Num13z2">
    <w:name w:val="WW8Num13z2"/>
    <w:rsid w:val="00BE24BC"/>
    <w:rPr>
      <w:rFonts w:ascii="StarSymbol" w:hAnsi="StarSymbol" w:cs="StarSymbol"/>
      <w:sz w:val="18"/>
      <w:szCs w:val="18"/>
    </w:rPr>
  </w:style>
  <w:style w:type="character" w:customStyle="1" w:styleId="WW8Num14z0">
    <w:name w:val="WW8Num14z0"/>
    <w:rsid w:val="00BE24BC"/>
    <w:rPr>
      <w:rFonts w:ascii="Wingdings" w:hAnsi="Wingdings" w:cs="StarSymbol"/>
      <w:sz w:val="18"/>
      <w:szCs w:val="18"/>
    </w:rPr>
  </w:style>
  <w:style w:type="character" w:customStyle="1" w:styleId="WW8Num15z0">
    <w:name w:val="WW8Num15z0"/>
    <w:rsid w:val="00BE24BC"/>
    <w:rPr>
      <w:rFonts w:ascii="Times New Roman" w:hAnsi="Times New Roman" w:cs="Times New Roman"/>
    </w:rPr>
  </w:style>
  <w:style w:type="character" w:customStyle="1" w:styleId="WW8Num15z1">
    <w:name w:val="WW8Num15z1"/>
    <w:rsid w:val="00BE24BC"/>
    <w:rPr>
      <w:rFonts w:ascii="Wingdings 2" w:hAnsi="Wingdings 2" w:cs="StarSymbol"/>
      <w:sz w:val="18"/>
      <w:szCs w:val="18"/>
    </w:rPr>
  </w:style>
  <w:style w:type="character" w:customStyle="1" w:styleId="WW8Num15z2">
    <w:name w:val="WW8Num15z2"/>
    <w:rsid w:val="00BE24BC"/>
    <w:rPr>
      <w:rFonts w:ascii="StarSymbol" w:hAnsi="StarSymbol" w:cs="StarSymbol"/>
      <w:sz w:val="18"/>
      <w:szCs w:val="18"/>
    </w:rPr>
  </w:style>
  <w:style w:type="character" w:customStyle="1" w:styleId="WW8Num16z0">
    <w:name w:val="WW8Num16z0"/>
    <w:rsid w:val="00BE24BC"/>
    <w:rPr>
      <w:rFonts w:ascii="Wingdings" w:hAnsi="Wingdings" w:cs="StarSymbol"/>
      <w:sz w:val="18"/>
      <w:szCs w:val="18"/>
    </w:rPr>
  </w:style>
  <w:style w:type="character" w:customStyle="1" w:styleId="WW8Num19z0">
    <w:name w:val="WW8Num19z0"/>
    <w:rsid w:val="00BE24BC"/>
    <w:rPr>
      <w:rFonts w:ascii="Symbol" w:hAnsi="Symbol"/>
    </w:rPr>
  </w:style>
  <w:style w:type="character" w:customStyle="1" w:styleId="WW8Num22z0">
    <w:name w:val="WW8Num22z0"/>
    <w:rsid w:val="00BE24BC"/>
    <w:rPr>
      <w:rFonts w:ascii="StarSymbol" w:hAnsi="StarSymbol"/>
    </w:rPr>
  </w:style>
  <w:style w:type="character" w:customStyle="1" w:styleId="WW8Num25z0">
    <w:name w:val="WW8Num25z0"/>
    <w:rsid w:val="00BE24BC"/>
    <w:rPr>
      <w:rFonts w:ascii="Symbol" w:hAnsi="Symbol"/>
    </w:rPr>
  </w:style>
  <w:style w:type="character" w:customStyle="1" w:styleId="WW8Num26z1">
    <w:name w:val="WW8Num26z1"/>
    <w:rsid w:val="00BE24BC"/>
    <w:rPr>
      <w:rFonts w:ascii="Courier New" w:hAnsi="Courier New" w:cs="Courier New"/>
    </w:rPr>
  </w:style>
  <w:style w:type="character" w:customStyle="1" w:styleId="WW8Num27z0">
    <w:name w:val="WW8Num27z0"/>
    <w:rsid w:val="00BE24BC"/>
    <w:rPr>
      <w:rFonts w:ascii="Symbol" w:hAnsi="Symbol"/>
    </w:rPr>
  </w:style>
  <w:style w:type="character" w:customStyle="1" w:styleId="WW8Num31z0">
    <w:name w:val="WW8Num31z0"/>
    <w:rsid w:val="00BE24BC"/>
    <w:rPr>
      <w:b w:val="0"/>
      <w:bCs w:val="0"/>
      <w:i w:val="0"/>
      <w:iCs w:val="0"/>
    </w:rPr>
  </w:style>
  <w:style w:type="character" w:customStyle="1" w:styleId="WW8Num36z0">
    <w:name w:val="WW8Num36z0"/>
    <w:rsid w:val="00BE24BC"/>
    <w:rPr>
      <w:rFonts w:ascii="Symbol" w:hAnsi="Symbol"/>
    </w:rPr>
  </w:style>
  <w:style w:type="character" w:customStyle="1" w:styleId="WW8Num42z0">
    <w:name w:val="WW8Num42z0"/>
    <w:rsid w:val="00BE24BC"/>
    <w:rPr>
      <w:rFonts w:ascii="Symbol" w:hAnsi="Symbol"/>
    </w:rPr>
  </w:style>
  <w:style w:type="character" w:customStyle="1" w:styleId="WW8Num43z0">
    <w:name w:val="WW8Num43z0"/>
    <w:rsid w:val="00BE24BC"/>
    <w:rPr>
      <w:rFonts w:ascii="Symbol" w:hAnsi="Symbol"/>
    </w:rPr>
  </w:style>
  <w:style w:type="character" w:customStyle="1" w:styleId="WW8Num44z0">
    <w:name w:val="WW8Num44z0"/>
    <w:rsid w:val="00BE24BC"/>
    <w:rPr>
      <w:rFonts w:ascii="Symbol" w:hAnsi="Symbol"/>
    </w:rPr>
  </w:style>
  <w:style w:type="character" w:customStyle="1" w:styleId="WW8Num52z0">
    <w:name w:val="WW8Num52z0"/>
    <w:rsid w:val="00BE24BC"/>
    <w:rPr>
      <w:b w:val="0"/>
      <w:bCs w:val="0"/>
      <w:i w:val="0"/>
      <w:iCs w:val="0"/>
      <w:sz w:val="24"/>
      <w:szCs w:val="24"/>
    </w:rPr>
  </w:style>
  <w:style w:type="character" w:customStyle="1" w:styleId="WW8Num56z0">
    <w:name w:val="WW8Num56z0"/>
    <w:rsid w:val="00BE24BC"/>
    <w:rPr>
      <w:rFonts w:ascii="Wingdings" w:hAnsi="Wingdings" w:cs="Wingdings"/>
      <w:sz w:val="18"/>
    </w:rPr>
  </w:style>
  <w:style w:type="character" w:customStyle="1" w:styleId="WW8Num57z0">
    <w:name w:val="WW8Num57z0"/>
    <w:rsid w:val="00BE24BC"/>
    <w:rPr>
      <w:rFonts w:ascii="Symbol" w:hAnsi="Symbol"/>
    </w:rPr>
  </w:style>
  <w:style w:type="character" w:customStyle="1" w:styleId="WW8Num58z0">
    <w:name w:val="WW8Num58z0"/>
    <w:rsid w:val="00BE24BC"/>
    <w:rPr>
      <w:rFonts w:ascii="Wingdings" w:eastAsia="Times New Roman" w:hAnsi="Wingdings" w:cs="Wingdings"/>
      <w:sz w:val="18"/>
    </w:rPr>
  </w:style>
  <w:style w:type="character" w:customStyle="1" w:styleId="WW8Num59z0">
    <w:name w:val="WW8Num59z0"/>
    <w:rsid w:val="00BE24BC"/>
    <w:rPr>
      <w:rFonts w:ascii="Symbol" w:hAnsi="Symbol"/>
    </w:rPr>
  </w:style>
  <w:style w:type="character" w:customStyle="1" w:styleId="WW8Num61z0">
    <w:name w:val="WW8Num61z0"/>
    <w:rsid w:val="00BE24BC"/>
    <w:rPr>
      <w:rFonts w:ascii="Symbol" w:hAnsi="Symbol"/>
    </w:rPr>
  </w:style>
  <w:style w:type="character" w:customStyle="1" w:styleId="WW8Num62z0">
    <w:name w:val="WW8Num62z0"/>
    <w:rsid w:val="00BE24BC"/>
    <w:rPr>
      <w:rFonts w:ascii="Symbol" w:hAnsi="Symbol"/>
    </w:rPr>
  </w:style>
  <w:style w:type="character" w:customStyle="1" w:styleId="WW8Num64z0">
    <w:name w:val="WW8Num64z0"/>
    <w:rsid w:val="00BE24BC"/>
    <w:rPr>
      <w:rFonts w:ascii="Symbol" w:hAnsi="Symbol"/>
    </w:rPr>
  </w:style>
  <w:style w:type="character" w:customStyle="1" w:styleId="WW8Num64z1">
    <w:name w:val="WW8Num64z1"/>
    <w:rsid w:val="00BE24BC"/>
    <w:rPr>
      <w:rFonts w:ascii="Courier New" w:hAnsi="Courier New" w:cs="Courier New"/>
    </w:rPr>
  </w:style>
  <w:style w:type="character" w:customStyle="1" w:styleId="WW8Num64z2">
    <w:name w:val="WW8Num64z2"/>
    <w:rsid w:val="00BE24BC"/>
    <w:rPr>
      <w:rFonts w:ascii="Wingdings" w:hAnsi="Wingdings"/>
    </w:rPr>
  </w:style>
  <w:style w:type="character" w:customStyle="1" w:styleId="WW8Num65z0">
    <w:name w:val="WW8Num65z0"/>
    <w:rsid w:val="00BE24BC"/>
    <w:rPr>
      <w:rFonts w:ascii="Symbol" w:hAnsi="Symbol"/>
    </w:rPr>
  </w:style>
  <w:style w:type="character" w:customStyle="1" w:styleId="WW8Num65z1">
    <w:name w:val="WW8Num65z1"/>
    <w:rsid w:val="00BE24BC"/>
    <w:rPr>
      <w:rFonts w:ascii="Courier New" w:hAnsi="Courier New" w:cs="Courier New"/>
    </w:rPr>
  </w:style>
  <w:style w:type="character" w:customStyle="1" w:styleId="WW8Num65z2">
    <w:name w:val="WW8Num65z2"/>
    <w:rsid w:val="00BE24BC"/>
    <w:rPr>
      <w:rFonts w:ascii="Wingdings" w:hAnsi="Wingdings"/>
    </w:rPr>
  </w:style>
  <w:style w:type="character" w:customStyle="1" w:styleId="WW8Num66z0">
    <w:name w:val="WW8Num66z0"/>
    <w:rsid w:val="00BE24BC"/>
    <w:rPr>
      <w:rFonts w:ascii="Symbol" w:hAnsi="Symbol"/>
    </w:rPr>
  </w:style>
  <w:style w:type="character" w:customStyle="1" w:styleId="WW8Num66z1">
    <w:name w:val="WW8Num66z1"/>
    <w:rsid w:val="00BE24BC"/>
    <w:rPr>
      <w:rFonts w:ascii="Courier New" w:hAnsi="Courier New" w:cs="Courier New"/>
    </w:rPr>
  </w:style>
  <w:style w:type="character" w:customStyle="1" w:styleId="WW8Num66z2">
    <w:name w:val="WW8Num66z2"/>
    <w:rsid w:val="00BE24BC"/>
    <w:rPr>
      <w:rFonts w:ascii="Wingdings" w:hAnsi="Wingdings"/>
    </w:rPr>
  </w:style>
  <w:style w:type="character" w:customStyle="1" w:styleId="WW8Num67z0">
    <w:name w:val="WW8Num67z0"/>
    <w:rsid w:val="00BE24BC"/>
    <w:rPr>
      <w:rFonts w:ascii="Symbol" w:hAnsi="Symbol"/>
    </w:rPr>
  </w:style>
  <w:style w:type="character" w:customStyle="1" w:styleId="WW8Num67z1">
    <w:name w:val="WW8Num67z1"/>
    <w:rsid w:val="00BE24BC"/>
    <w:rPr>
      <w:rFonts w:ascii="Courier New" w:hAnsi="Courier New" w:cs="Courier New"/>
    </w:rPr>
  </w:style>
  <w:style w:type="character" w:customStyle="1" w:styleId="WW8Num67z2">
    <w:name w:val="WW8Num67z2"/>
    <w:rsid w:val="00BE24BC"/>
    <w:rPr>
      <w:rFonts w:ascii="Wingdings" w:hAnsi="Wingdings"/>
    </w:rPr>
  </w:style>
  <w:style w:type="character" w:customStyle="1" w:styleId="WW8Num68z0">
    <w:name w:val="WW8Num68z0"/>
    <w:rsid w:val="00BE24BC"/>
    <w:rPr>
      <w:rFonts w:ascii="Symbol" w:hAnsi="Symbol"/>
    </w:rPr>
  </w:style>
  <w:style w:type="character" w:customStyle="1" w:styleId="WW8Num68z1">
    <w:name w:val="WW8Num68z1"/>
    <w:rsid w:val="00BE24BC"/>
    <w:rPr>
      <w:rFonts w:ascii="Courier New" w:hAnsi="Courier New" w:cs="Courier New"/>
    </w:rPr>
  </w:style>
  <w:style w:type="character" w:customStyle="1" w:styleId="WW8Num68z2">
    <w:name w:val="WW8Num68z2"/>
    <w:rsid w:val="00BE24BC"/>
    <w:rPr>
      <w:rFonts w:ascii="Wingdings" w:hAnsi="Wingdings"/>
    </w:rPr>
  </w:style>
  <w:style w:type="character" w:customStyle="1" w:styleId="WW8Num69z0">
    <w:name w:val="WW8Num69z0"/>
    <w:rsid w:val="00BE24BC"/>
    <w:rPr>
      <w:rFonts w:ascii="Symbol" w:hAnsi="Symbol"/>
    </w:rPr>
  </w:style>
  <w:style w:type="character" w:customStyle="1" w:styleId="WW8Num69z1">
    <w:name w:val="WW8Num69z1"/>
    <w:rsid w:val="00BE24BC"/>
    <w:rPr>
      <w:rFonts w:ascii="Courier New" w:hAnsi="Courier New" w:cs="Courier New"/>
    </w:rPr>
  </w:style>
  <w:style w:type="character" w:customStyle="1" w:styleId="WW8Num69z2">
    <w:name w:val="WW8Num69z2"/>
    <w:rsid w:val="00BE24BC"/>
    <w:rPr>
      <w:rFonts w:ascii="Wingdings" w:hAnsi="Wingdings"/>
    </w:rPr>
  </w:style>
  <w:style w:type="character" w:customStyle="1" w:styleId="WW8Num70z0">
    <w:name w:val="WW8Num70z0"/>
    <w:rsid w:val="00BE24BC"/>
    <w:rPr>
      <w:rFonts w:ascii="Symbol" w:hAnsi="Symbol"/>
    </w:rPr>
  </w:style>
  <w:style w:type="character" w:customStyle="1" w:styleId="WW8Num70z1">
    <w:name w:val="WW8Num70z1"/>
    <w:rsid w:val="00BE24BC"/>
    <w:rPr>
      <w:rFonts w:ascii="Courier New" w:hAnsi="Courier New" w:cs="Courier New"/>
    </w:rPr>
  </w:style>
  <w:style w:type="character" w:customStyle="1" w:styleId="WW8Num70z2">
    <w:name w:val="WW8Num70z2"/>
    <w:rsid w:val="00BE24BC"/>
    <w:rPr>
      <w:rFonts w:ascii="Wingdings" w:hAnsi="Wingdings"/>
    </w:rPr>
  </w:style>
  <w:style w:type="character" w:customStyle="1" w:styleId="WW8Num71z0">
    <w:name w:val="WW8Num71z0"/>
    <w:rsid w:val="00BE24BC"/>
    <w:rPr>
      <w:rFonts w:ascii="Symbol" w:hAnsi="Symbol"/>
    </w:rPr>
  </w:style>
  <w:style w:type="character" w:customStyle="1" w:styleId="WW8Num71z1">
    <w:name w:val="WW8Num71z1"/>
    <w:rsid w:val="00BE24BC"/>
    <w:rPr>
      <w:rFonts w:ascii="Courier New" w:hAnsi="Courier New" w:cs="Courier New"/>
    </w:rPr>
  </w:style>
  <w:style w:type="character" w:customStyle="1" w:styleId="WW8Num71z2">
    <w:name w:val="WW8Num71z2"/>
    <w:rsid w:val="00BE24BC"/>
    <w:rPr>
      <w:rFonts w:ascii="Wingdings" w:hAnsi="Wingdings"/>
    </w:rPr>
  </w:style>
  <w:style w:type="character" w:customStyle="1" w:styleId="WW8Num72z0">
    <w:name w:val="WW8Num72z0"/>
    <w:rsid w:val="00BE24BC"/>
    <w:rPr>
      <w:rFonts w:ascii="Symbol" w:hAnsi="Symbol"/>
    </w:rPr>
  </w:style>
  <w:style w:type="character" w:customStyle="1" w:styleId="WW8Num72z1">
    <w:name w:val="WW8Num72z1"/>
    <w:rsid w:val="00BE24BC"/>
    <w:rPr>
      <w:rFonts w:ascii="Courier New" w:hAnsi="Courier New" w:cs="Courier New"/>
    </w:rPr>
  </w:style>
  <w:style w:type="character" w:customStyle="1" w:styleId="WW8Num72z2">
    <w:name w:val="WW8Num72z2"/>
    <w:rsid w:val="00BE24BC"/>
    <w:rPr>
      <w:rFonts w:ascii="Wingdings" w:hAnsi="Wingdings"/>
    </w:rPr>
  </w:style>
  <w:style w:type="character" w:customStyle="1" w:styleId="WW8Num73z0">
    <w:name w:val="WW8Num73z0"/>
    <w:rsid w:val="00BE24BC"/>
    <w:rPr>
      <w:rFonts w:ascii="Symbol" w:hAnsi="Symbol"/>
    </w:rPr>
  </w:style>
  <w:style w:type="character" w:customStyle="1" w:styleId="WW8Num73z1">
    <w:name w:val="WW8Num73z1"/>
    <w:rsid w:val="00BE24BC"/>
    <w:rPr>
      <w:rFonts w:ascii="Courier New" w:hAnsi="Courier New" w:cs="Courier New"/>
    </w:rPr>
  </w:style>
  <w:style w:type="character" w:customStyle="1" w:styleId="WW8Num73z2">
    <w:name w:val="WW8Num73z2"/>
    <w:rsid w:val="00BE24BC"/>
    <w:rPr>
      <w:rFonts w:ascii="Wingdings" w:hAnsi="Wingdings"/>
    </w:rPr>
  </w:style>
  <w:style w:type="character" w:customStyle="1" w:styleId="WW8Num74z0">
    <w:name w:val="WW8Num74z0"/>
    <w:rsid w:val="00BE24BC"/>
    <w:rPr>
      <w:rFonts w:ascii="Symbol" w:hAnsi="Symbol"/>
    </w:rPr>
  </w:style>
  <w:style w:type="character" w:customStyle="1" w:styleId="WW8Num74z1">
    <w:name w:val="WW8Num74z1"/>
    <w:rsid w:val="00BE24BC"/>
    <w:rPr>
      <w:rFonts w:ascii="Courier New" w:hAnsi="Courier New" w:cs="Courier New"/>
    </w:rPr>
  </w:style>
  <w:style w:type="character" w:customStyle="1" w:styleId="WW8Num74z2">
    <w:name w:val="WW8Num74z2"/>
    <w:rsid w:val="00BE24BC"/>
    <w:rPr>
      <w:rFonts w:ascii="Wingdings" w:hAnsi="Wingdings"/>
    </w:rPr>
  </w:style>
  <w:style w:type="character" w:customStyle="1" w:styleId="WW8Num75z0">
    <w:name w:val="WW8Num75z0"/>
    <w:rsid w:val="00BE24BC"/>
    <w:rPr>
      <w:rFonts w:ascii="Symbol" w:hAnsi="Symbol"/>
    </w:rPr>
  </w:style>
  <w:style w:type="character" w:customStyle="1" w:styleId="WW8Num75z1">
    <w:name w:val="WW8Num75z1"/>
    <w:rsid w:val="00BE24BC"/>
    <w:rPr>
      <w:rFonts w:ascii="Courier New" w:hAnsi="Courier New" w:cs="Courier New"/>
    </w:rPr>
  </w:style>
  <w:style w:type="character" w:customStyle="1" w:styleId="WW8Num75z2">
    <w:name w:val="WW8Num75z2"/>
    <w:rsid w:val="00BE24BC"/>
    <w:rPr>
      <w:rFonts w:ascii="Wingdings" w:hAnsi="Wingdings"/>
    </w:rPr>
  </w:style>
  <w:style w:type="character" w:customStyle="1" w:styleId="31">
    <w:name w:val="Основной шрифт абзаца3"/>
    <w:rsid w:val="00BE24BC"/>
  </w:style>
  <w:style w:type="character" w:customStyle="1" w:styleId="21">
    <w:name w:val="Основной шрифт абзаца2"/>
    <w:rsid w:val="00BE24BC"/>
  </w:style>
  <w:style w:type="character" w:customStyle="1" w:styleId="WW8Num1z0">
    <w:name w:val="WW8Num1z0"/>
    <w:rsid w:val="00BE24BC"/>
    <w:rPr>
      <w:rFonts w:ascii="Wingdings" w:hAnsi="Wingdings" w:cs="StarSymbol"/>
      <w:sz w:val="18"/>
      <w:szCs w:val="18"/>
      <w:lang w:val="en-US"/>
    </w:rPr>
  </w:style>
  <w:style w:type="character" w:customStyle="1" w:styleId="WW8Num1z1">
    <w:name w:val="WW8Num1z1"/>
    <w:rsid w:val="00BE24BC"/>
    <w:rPr>
      <w:rFonts w:ascii="Wingdings 2" w:hAnsi="Wingdings 2" w:cs="StarSymbol"/>
      <w:sz w:val="18"/>
      <w:szCs w:val="18"/>
    </w:rPr>
  </w:style>
  <w:style w:type="character" w:customStyle="1" w:styleId="WW8Num1z2">
    <w:name w:val="WW8Num1z2"/>
    <w:rsid w:val="00BE24BC"/>
    <w:rPr>
      <w:rFonts w:ascii="StarSymbol" w:hAnsi="StarSymbol" w:cs="StarSymbol"/>
      <w:sz w:val="18"/>
      <w:szCs w:val="18"/>
    </w:rPr>
  </w:style>
  <w:style w:type="character" w:customStyle="1" w:styleId="WW8Num1z3">
    <w:name w:val="WW8Num1z3"/>
    <w:rsid w:val="00BE24BC"/>
    <w:rPr>
      <w:rFonts w:ascii="Wingdings" w:hAnsi="Wingdings" w:cs="StarSymbol"/>
      <w:sz w:val="18"/>
      <w:szCs w:val="18"/>
    </w:rPr>
  </w:style>
  <w:style w:type="character" w:customStyle="1" w:styleId="WW8Num6z0">
    <w:name w:val="WW8Num6z0"/>
    <w:rsid w:val="00BE24BC"/>
    <w:rPr>
      <w:rFonts w:ascii="Symbol" w:hAnsi="Symbol" w:cs="StarSymbol"/>
      <w:sz w:val="18"/>
      <w:szCs w:val="18"/>
    </w:rPr>
  </w:style>
  <w:style w:type="character" w:customStyle="1" w:styleId="WW8Num8z2">
    <w:name w:val="WW8Num8z2"/>
    <w:rsid w:val="00BE24BC"/>
    <w:rPr>
      <w:rFonts w:ascii="StarSymbol" w:hAnsi="StarSymbol" w:cs="StarSymbol"/>
      <w:sz w:val="18"/>
      <w:szCs w:val="18"/>
    </w:rPr>
  </w:style>
  <w:style w:type="character" w:customStyle="1" w:styleId="WW8Num9z1">
    <w:name w:val="WW8Num9z1"/>
    <w:rsid w:val="00BE24BC"/>
    <w:rPr>
      <w:rFonts w:ascii="Symbol" w:hAnsi="Symbol" w:cs="StarSymbol"/>
      <w:sz w:val="18"/>
      <w:szCs w:val="18"/>
    </w:rPr>
  </w:style>
  <w:style w:type="character" w:customStyle="1" w:styleId="WW8Num11z1">
    <w:name w:val="WW8Num11z1"/>
    <w:rsid w:val="00BE24BC"/>
    <w:rPr>
      <w:rFonts w:ascii="Wingdings 2" w:hAnsi="Wingdings 2" w:cs="StarSymbol"/>
      <w:sz w:val="18"/>
      <w:szCs w:val="18"/>
    </w:rPr>
  </w:style>
  <w:style w:type="character" w:customStyle="1" w:styleId="WW8Num11z2">
    <w:name w:val="WW8Num11z2"/>
    <w:rsid w:val="00BE24BC"/>
    <w:rPr>
      <w:rFonts w:ascii="StarSymbol" w:hAnsi="StarSymbol" w:cs="StarSymbol"/>
      <w:sz w:val="18"/>
      <w:szCs w:val="18"/>
    </w:rPr>
  </w:style>
  <w:style w:type="character" w:customStyle="1" w:styleId="WW8Num14z1">
    <w:name w:val="WW8Num14z1"/>
    <w:rsid w:val="00BE24BC"/>
    <w:rPr>
      <w:rFonts w:ascii="Wingdings 2" w:hAnsi="Wingdings 2" w:cs="StarSymbol"/>
      <w:sz w:val="18"/>
      <w:szCs w:val="18"/>
    </w:rPr>
  </w:style>
  <w:style w:type="character" w:customStyle="1" w:styleId="WW8Num14z2">
    <w:name w:val="WW8Num14z2"/>
    <w:rsid w:val="00BE24BC"/>
    <w:rPr>
      <w:rFonts w:ascii="StarSymbol" w:hAnsi="StarSymbol" w:cs="StarSymbol"/>
      <w:sz w:val="18"/>
      <w:szCs w:val="18"/>
    </w:rPr>
  </w:style>
  <w:style w:type="character" w:customStyle="1" w:styleId="WW8Num16z1">
    <w:name w:val="WW8Num16z1"/>
    <w:rsid w:val="00BE24BC"/>
    <w:rPr>
      <w:rFonts w:ascii="Wingdings 2" w:hAnsi="Wingdings 2" w:cs="StarSymbol"/>
      <w:sz w:val="18"/>
      <w:szCs w:val="18"/>
    </w:rPr>
  </w:style>
  <w:style w:type="character" w:customStyle="1" w:styleId="WW8Num16z2">
    <w:name w:val="WW8Num16z2"/>
    <w:rsid w:val="00BE24BC"/>
    <w:rPr>
      <w:rFonts w:ascii="StarSymbol" w:hAnsi="StarSymbol" w:cs="StarSymbol"/>
      <w:sz w:val="18"/>
      <w:szCs w:val="18"/>
    </w:rPr>
  </w:style>
  <w:style w:type="character" w:customStyle="1" w:styleId="WW8Num17z0">
    <w:name w:val="WW8Num17z0"/>
    <w:rsid w:val="00BE24BC"/>
    <w:rPr>
      <w:rFonts w:ascii="Times New Roman" w:hAnsi="Times New Roman" w:cs="Times New Roman"/>
    </w:rPr>
  </w:style>
  <w:style w:type="character" w:customStyle="1" w:styleId="WW8Num20z0">
    <w:name w:val="WW8Num20z0"/>
    <w:rsid w:val="00BE24BC"/>
    <w:rPr>
      <w:rFonts w:ascii="Symbol" w:hAnsi="Symbol"/>
    </w:rPr>
  </w:style>
  <w:style w:type="character" w:customStyle="1" w:styleId="WW8Num26z0">
    <w:name w:val="WW8Num26z0"/>
    <w:rsid w:val="00BE24BC"/>
    <w:rPr>
      <w:rFonts w:ascii="Symbol" w:hAnsi="Symbol"/>
    </w:rPr>
  </w:style>
  <w:style w:type="character" w:customStyle="1" w:styleId="WW8Num26z2">
    <w:name w:val="WW8Num26z2"/>
    <w:rsid w:val="00BE24BC"/>
    <w:rPr>
      <w:rFonts w:ascii="Wingdings" w:hAnsi="Wingdings"/>
    </w:rPr>
  </w:style>
  <w:style w:type="character" w:customStyle="1" w:styleId="WW8Num27z1">
    <w:name w:val="WW8Num27z1"/>
    <w:rsid w:val="00BE24BC"/>
    <w:rPr>
      <w:rFonts w:ascii="Times New Roman" w:eastAsia="Times New Roman" w:hAnsi="Times New Roman" w:cs="Times New Roman"/>
    </w:rPr>
  </w:style>
  <w:style w:type="character" w:customStyle="1" w:styleId="WW8Num28z0">
    <w:name w:val="WW8Num28z0"/>
    <w:rsid w:val="00BE24BC"/>
    <w:rPr>
      <w:rFonts w:ascii="Symbol" w:hAnsi="Symbol"/>
    </w:rPr>
  </w:style>
  <w:style w:type="character" w:customStyle="1" w:styleId="WW8Num28z1">
    <w:name w:val="WW8Num28z1"/>
    <w:rsid w:val="00BE24BC"/>
    <w:rPr>
      <w:rFonts w:ascii="Courier New" w:hAnsi="Courier New" w:cs="Courier New"/>
    </w:rPr>
  </w:style>
  <w:style w:type="character" w:customStyle="1" w:styleId="WW8Num28z2">
    <w:name w:val="WW8Num28z2"/>
    <w:rsid w:val="00BE24BC"/>
    <w:rPr>
      <w:rFonts w:ascii="Wingdings" w:hAnsi="Wingdings"/>
    </w:rPr>
  </w:style>
  <w:style w:type="character" w:customStyle="1" w:styleId="WW8Num32z0">
    <w:name w:val="WW8Num32z0"/>
    <w:rsid w:val="00BE24BC"/>
    <w:rPr>
      <w:b w:val="0"/>
      <w:bCs w:val="0"/>
      <w:i w:val="0"/>
      <w:iCs w:val="0"/>
    </w:rPr>
  </w:style>
  <w:style w:type="character" w:customStyle="1" w:styleId="WW8Num37z0">
    <w:name w:val="WW8Num37z0"/>
    <w:rsid w:val="00BE24BC"/>
    <w:rPr>
      <w:rFonts w:ascii="Symbol" w:hAnsi="Symbol"/>
    </w:rPr>
  </w:style>
  <w:style w:type="character" w:customStyle="1" w:styleId="WW8Num37z1">
    <w:name w:val="WW8Num37z1"/>
    <w:rsid w:val="00BE24BC"/>
    <w:rPr>
      <w:rFonts w:ascii="Courier New" w:hAnsi="Courier New" w:cs="Courier New"/>
    </w:rPr>
  </w:style>
  <w:style w:type="character" w:customStyle="1" w:styleId="WW8Num37z2">
    <w:name w:val="WW8Num37z2"/>
    <w:rsid w:val="00BE24BC"/>
    <w:rPr>
      <w:rFonts w:ascii="Wingdings" w:hAnsi="Wingdings"/>
    </w:rPr>
  </w:style>
  <w:style w:type="character" w:customStyle="1" w:styleId="WW8Num43z1">
    <w:name w:val="WW8Num43z1"/>
    <w:rsid w:val="00BE24BC"/>
    <w:rPr>
      <w:rFonts w:ascii="Courier New" w:hAnsi="Courier New" w:cs="Courier New"/>
    </w:rPr>
  </w:style>
  <w:style w:type="character" w:customStyle="1" w:styleId="WW8Num43z2">
    <w:name w:val="WW8Num43z2"/>
    <w:rsid w:val="00BE24BC"/>
    <w:rPr>
      <w:rFonts w:ascii="Wingdings" w:hAnsi="Wingdings"/>
    </w:rPr>
  </w:style>
  <w:style w:type="character" w:customStyle="1" w:styleId="WW8Num45z0">
    <w:name w:val="WW8Num45z0"/>
    <w:rsid w:val="00BE24BC"/>
    <w:rPr>
      <w:rFonts w:ascii="Symbol" w:hAnsi="Symbol"/>
    </w:rPr>
  </w:style>
  <w:style w:type="character" w:customStyle="1" w:styleId="WW8Num45z1">
    <w:name w:val="WW8Num45z1"/>
    <w:rsid w:val="00BE24BC"/>
    <w:rPr>
      <w:rFonts w:ascii="Courier New" w:hAnsi="Courier New" w:cs="Courier New"/>
    </w:rPr>
  </w:style>
  <w:style w:type="character" w:customStyle="1" w:styleId="WW8Num45z2">
    <w:name w:val="WW8Num45z2"/>
    <w:rsid w:val="00BE24BC"/>
    <w:rPr>
      <w:rFonts w:ascii="Wingdings" w:hAnsi="Wingdings"/>
    </w:rPr>
  </w:style>
  <w:style w:type="character" w:customStyle="1" w:styleId="WW8Num46z0">
    <w:name w:val="WW8Num46z0"/>
    <w:rsid w:val="00BE24BC"/>
    <w:rPr>
      <w:rFonts w:ascii="Symbol" w:hAnsi="Symbol"/>
    </w:rPr>
  </w:style>
  <w:style w:type="character" w:customStyle="1" w:styleId="WW8Num46z1">
    <w:name w:val="WW8Num46z1"/>
    <w:rsid w:val="00BE24BC"/>
    <w:rPr>
      <w:rFonts w:ascii="Courier New" w:hAnsi="Courier New" w:cs="Courier New"/>
    </w:rPr>
  </w:style>
  <w:style w:type="character" w:customStyle="1" w:styleId="WW8Num46z2">
    <w:name w:val="WW8Num46z2"/>
    <w:rsid w:val="00BE24BC"/>
    <w:rPr>
      <w:rFonts w:ascii="Wingdings" w:hAnsi="Wingdings"/>
    </w:rPr>
  </w:style>
  <w:style w:type="character" w:customStyle="1" w:styleId="WW8Num54z0">
    <w:name w:val="WW8Num54z0"/>
    <w:rsid w:val="00BE24BC"/>
    <w:rPr>
      <w:b w:val="0"/>
      <w:bCs w:val="0"/>
      <w:i w:val="0"/>
      <w:iCs w:val="0"/>
      <w:sz w:val="24"/>
      <w:szCs w:val="24"/>
    </w:rPr>
  </w:style>
  <w:style w:type="character" w:customStyle="1" w:styleId="WW8Num60z0">
    <w:name w:val="WW8Num60z0"/>
    <w:rsid w:val="00BE24BC"/>
    <w:rPr>
      <w:rFonts w:ascii="Symbol" w:hAnsi="Symbol"/>
    </w:rPr>
  </w:style>
  <w:style w:type="character" w:customStyle="1" w:styleId="WW8Num61z1">
    <w:name w:val="WW8Num61z1"/>
    <w:rsid w:val="00BE24BC"/>
    <w:rPr>
      <w:rFonts w:ascii="Courier New" w:hAnsi="Courier New" w:cs="Courier New"/>
    </w:rPr>
  </w:style>
  <w:style w:type="character" w:customStyle="1" w:styleId="WW8Num61z2">
    <w:name w:val="WW8Num61z2"/>
    <w:rsid w:val="00BE24BC"/>
    <w:rPr>
      <w:rFonts w:ascii="Wingdings" w:hAnsi="Wingdings"/>
    </w:rPr>
  </w:style>
  <w:style w:type="character" w:customStyle="1" w:styleId="WW8Num63z0">
    <w:name w:val="WW8Num63z0"/>
    <w:rsid w:val="00BE24BC"/>
    <w:rPr>
      <w:rFonts w:ascii="Symbol" w:hAnsi="Symbol"/>
    </w:rPr>
  </w:style>
  <w:style w:type="character" w:customStyle="1" w:styleId="WW8Num63z1">
    <w:name w:val="WW8Num63z1"/>
    <w:rsid w:val="00BE24BC"/>
    <w:rPr>
      <w:rFonts w:ascii="Courier New" w:hAnsi="Courier New" w:cs="Courier New"/>
    </w:rPr>
  </w:style>
  <w:style w:type="character" w:customStyle="1" w:styleId="WW8Num63z2">
    <w:name w:val="WW8Num63z2"/>
    <w:rsid w:val="00BE24BC"/>
    <w:rPr>
      <w:rFonts w:ascii="Wingdings" w:hAnsi="Wingdings"/>
    </w:rPr>
  </w:style>
  <w:style w:type="character" w:customStyle="1" w:styleId="12">
    <w:name w:val="Основной шрифт абзаца1"/>
    <w:rsid w:val="00BE24BC"/>
  </w:style>
  <w:style w:type="character" w:customStyle="1" w:styleId="a5">
    <w:name w:val="Основной текст Знак"/>
    <w:rsid w:val="00BE24BC"/>
    <w:rPr>
      <w:sz w:val="22"/>
      <w:szCs w:val="22"/>
    </w:rPr>
  </w:style>
  <w:style w:type="character" w:customStyle="1" w:styleId="a6">
    <w:name w:val="Название Знак"/>
    <w:rsid w:val="00BE24BC"/>
    <w:rPr>
      <w:rFonts w:ascii="Cambria" w:eastAsia="Times New Roman" w:hAnsi="Cambria"/>
      <w:b/>
      <w:bCs/>
      <w:kern w:val="1"/>
      <w:sz w:val="32"/>
      <w:szCs w:val="32"/>
    </w:rPr>
  </w:style>
  <w:style w:type="character" w:customStyle="1" w:styleId="a7">
    <w:name w:val="Подзаголовок Знак"/>
    <w:rsid w:val="00BE24BC"/>
    <w:rPr>
      <w:rFonts w:ascii="Cambria" w:eastAsia="Times New Roman" w:hAnsi="Cambria"/>
      <w:sz w:val="24"/>
      <w:szCs w:val="24"/>
    </w:rPr>
  </w:style>
  <w:style w:type="character" w:styleId="a8">
    <w:name w:val="Strong"/>
    <w:uiPriority w:val="22"/>
    <w:qFormat/>
    <w:rsid w:val="00BE24BC"/>
    <w:rPr>
      <w:b/>
      <w:bCs/>
    </w:rPr>
  </w:style>
  <w:style w:type="character" w:styleId="a9">
    <w:name w:val="Emphasis"/>
    <w:qFormat/>
    <w:rsid w:val="00BE24BC"/>
    <w:rPr>
      <w:rFonts w:ascii="Calibri" w:hAnsi="Calibri"/>
      <w:b/>
      <w:i/>
      <w:iCs/>
    </w:rPr>
  </w:style>
  <w:style w:type="character" w:customStyle="1" w:styleId="22">
    <w:name w:val="Цитата 2 Знак"/>
    <w:rsid w:val="00BE24BC"/>
    <w:rPr>
      <w:i/>
      <w:sz w:val="24"/>
      <w:szCs w:val="24"/>
    </w:rPr>
  </w:style>
  <w:style w:type="character" w:customStyle="1" w:styleId="aa">
    <w:name w:val="Выделенная цитата Знак"/>
    <w:rsid w:val="00BE24BC"/>
    <w:rPr>
      <w:b/>
      <w:i/>
      <w:sz w:val="24"/>
    </w:rPr>
  </w:style>
  <w:style w:type="character" w:styleId="ab">
    <w:name w:val="Subtle Emphasis"/>
    <w:qFormat/>
    <w:rsid w:val="00BE24BC"/>
    <w:rPr>
      <w:i/>
      <w:color w:val="5A5A5A"/>
    </w:rPr>
  </w:style>
  <w:style w:type="character" w:styleId="ac">
    <w:name w:val="Intense Emphasis"/>
    <w:qFormat/>
    <w:rsid w:val="00BE24BC"/>
    <w:rPr>
      <w:b/>
      <w:i/>
      <w:sz w:val="24"/>
      <w:szCs w:val="24"/>
      <w:u w:val="single"/>
    </w:rPr>
  </w:style>
  <w:style w:type="character" w:styleId="ad">
    <w:name w:val="Subtle Reference"/>
    <w:qFormat/>
    <w:rsid w:val="00BE24BC"/>
    <w:rPr>
      <w:sz w:val="24"/>
      <w:szCs w:val="24"/>
      <w:u w:val="single"/>
    </w:rPr>
  </w:style>
  <w:style w:type="character" w:styleId="ae">
    <w:name w:val="Intense Reference"/>
    <w:qFormat/>
    <w:rsid w:val="00BE24BC"/>
    <w:rPr>
      <w:b/>
      <w:sz w:val="24"/>
      <w:u w:val="single"/>
    </w:rPr>
  </w:style>
  <w:style w:type="character" w:styleId="af">
    <w:name w:val="Book Title"/>
    <w:qFormat/>
    <w:rsid w:val="00BE24BC"/>
    <w:rPr>
      <w:rFonts w:ascii="Cambria" w:eastAsia="Times New Roman" w:hAnsi="Cambria"/>
      <w:b/>
      <w:i/>
      <w:sz w:val="24"/>
      <w:szCs w:val="24"/>
    </w:rPr>
  </w:style>
  <w:style w:type="character" w:customStyle="1" w:styleId="af0">
    <w:name w:val="Без интервала Знак"/>
    <w:rsid w:val="00BE24BC"/>
    <w:rPr>
      <w:sz w:val="24"/>
      <w:szCs w:val="32"/>
      <w:lang w:val="en-US" w:eastAsia="en-US" w:bidi="en-US"/>
    </w:rPr>
  </w:style>
  <w:style w:type="character" w:customStyle="1" w:styleId="23">
    <w:name w:val="Основной текст 2 Знак"/>
    <w:rsid w:val="00BE24BC"/>
    <w:rPr>
      <w:rFonts w:ascii="Arial" w:eastAsia="Lucida Sans Unicode" w:hAnsi="Arial"/>
      <w:kern w:val="1"/>
      <w:szCs w:val="24"/>
    </w:rPr>
  </w:style>
  <w:style w:type="character" w:customStyle="1" w:styleId="af1">
    <w:name w:val="Верхний колонтитул Знак"/>
    <w:uiPriority w:val="99"/>
    <w:rsid w:val="00BE24BC"/>
    <w:rPr>
      <w:rFonts w:ascii="Times New Roman" w:hAnsi="Times New Roman"/>
      <w:sz w:val="24"/>
      <w:szCs w:val="24"/>
    </w:rPr>
  </w:style>
  <w:style w:type="character" w:customStyle="1" w:styleId="13">
    <w:name w:val="Верхний колонтитул Знак1"/>
    <w:rsid w:val="00BE24BC"/>
    <w:rPr>
      <w:sz w:val="24"/>
      <w:szCs w:val="24"/>
      <w:lang w:val="en-US" w:eastAsia="en-US" w:bidi="en-US"/>
    </w:rPr>
  </w:style>
  <w:style w:type="character" w:customStyle="1" w:styleId="24">
    <w:name w:val="Основной текст с отступом 2 Знак"/>
    <w:rsid w:val="00BE24BC"/>
    <w:rPr>
      <w:sz w:val="22"/>
      <w:szCs w:val="22"/>
    </w:rPr>
  </w:style>
  <w:style w:type="character" w:customStyle="1" w:styleId="Absatz-Standardschriftart">
    <w:name w:val="Absatz-Standardschriftart"/>
    <w:rsid w:val="00BE24BC"/>
  </w:style>
  <w:style w:type="character" w:customStyle="1" w:styleId="af2">
    <w:name w:val="Символ нумерации"/>
    <w:rsid w:val="00BE24BC"/>
  </w:style>
  <w:style w:type="character" w:customStyle="1" w:styleId="af3">
    <w:name w:val="Маркеры списка"/>
    <w:rsid w:val="00BE24BC"/>
    <w:rPr>
      <w:rFonts w:ascii="StarSymbol" w:eastAsia="StarSymbol" w:hAnsi="StarSymbol" w:cs="StarSymbol"/>
      <w:sz w:val="18"/>
      <w:szCs w:val="18"/>
    </w:rPr>
  </w:style>
  <w:style w:type="character" w:customStyle="1" w:styleId="14">
    <w:name w:val="Основной текст Знак1"/>
    <w:rsid w:val="00BE24BC"/>
    <w:rPr>
      <w:rFonts w:ascii="Calibri" w:hAnsi="Calibri" w:cs="Calibri"/>
      <w:sz w:val="24"/>
      <w:szCs w:val="24"/>
      <w:lang w:val="en-US" w:eastAsia="en-US" w:bidi="en-US"/>
    </w:rPr>
  </w:style>
  <w:style w:type="character" w:customStyle="1" w:styleId="S31">
    <w:name w:val="S_Нумерованный_3.1 Знак Знак"/>
    <w:rsid w:val="00BE24BC"/>
    <w:rPr>
      <w:rFonts w:cs="Calibri"/>
      <w:sz w:val="28"/>
      <w:szCs w:val="28"/>
      <w:lang w:val="en-US" w:eastAsia="en-US" w:bidi="en-US"/>
    </w:rPr>
  </w:style>
  <w:style w:type="character" w:customStyle="1" w:styleId="15">
    <w:name w:val="Название Знак1"/>
    <w:rsid w:val="00BE24BC"/>
    <w:rPr>
      <w:rFonts w:ascii="Cambria" w:hAnsi="Cambria" w:cs="Calibri"/>
      <w:b/>
      <w:bCs/>
      <w:kern w:val="1"/>
      <w:sz w:val="32"/>
      <w:szCs w:val="32"/>
      <w:lang w:val="en-US" w:eastAsia="en-US" w:bidi="en-US"/>
    </w:rPr>
  </w:style>
  <w:style w:type="character" w:customStyle="1" w:styleId="16">
    <w:name w:val="Подзаголовок Знак1"/>
    <w:rsid w:val="00BE24BC"/>
    <w:rPr>
      <w:rFonts w:ascii="Cambria" w:hAnsi="Cambria" w:cs="Calibri"/>
      <w:sz w:val="24"/>
      <w:szCs w:val="24"/>
      <w:lang w:val="en-US" w:eastAsia="en-US" w:bidi="en-US"/>
    </w:rPr>
  </w:style>
  <w:style w:type="character" w:customStyle="1" w:styleId="210">
    <w:name w:val="Цитата 2 Знак1"/>
    <w:rsid w:val="00BE24BC"/>
    <w:rPr>
      <w:rFonts w:ascii="Calibri" w:hAnsi="Calibri" w:cs="Calibri"/>
      <w:i/>
      <w:sz w:val="24"/>
      <w:szCs w:val="24"/>
      <w:lang w:val="en-US" w:eastAsia="en-US" w:bidi="en-US"/>
    </w:rPr>
  </w:style>
  <w:style w:type="character" w:customStyle="1" w:styleId="17">
    <w:name w:val="Выделенная цитата Знак1"/>
    <w:rsid w:val="00BE24BC"/>
    <w:rPr>
      <w:rFonts w:ascii="Calibri" w:hAnsi="Calibri" w:cs="Calibri"/>
      <w:b/>
      <w:i/>
      <w:sz w:val="24"/>
      <w:szCs w:val="22"/>
      <w:lang w:val="en-US" w:eastAsia="en-US" w:bidi="en-US"/>
    </w:rPr>
  </w:style>
  <w:style w:type="character" w:customStyle="1" w:styleId="25">
    <w:name w:val="Верхний колонтитул Знак2"/>
    <w:rsid w:val="00BE24BC"/>
    <w:rPr>
      <w:rFonts w:cs="Calibri"/>
      <w:sz w:val="24"/>
      <w:szCs w:val="24"/>
    </w:rPr>
  </w:style>
  <w:style w:type="character" w:customStyle="1" w:styleId="af4">
    <w:name w:val="Основной текст с отступом Знак"/>
    <w:rsid w:val="00BE24BC"/>
    <w:rPr>
      <w:rFonts w:ascii="Calibri" w:hAnsi="Calibri" w:cs="Calibri"/>
      <w:sz w:val="24"/>
      <w:szCs w:val="24"/>
      <w:lang w:val="en-US" w:eastAsia="en-US" w:bidi="en-US"/>
    </w:rPr>
  </w:style>
  <w:style w:type="character" w:customStyle="1" w:styleId="af5">
    <w:name w:val="Нижний колонтитул Знак"/>
    <w:uiPriority w:val="99"/>
    <w:rsid w:val="00BE24BC"/>
    <w:rPr>
      <w:rFonts w:cs="Calibri"/>
      <w:sz w:val="24"/>
      <w:lang w:val="en-US" w:eastAsia="en-US" w:bidi="en-US"/>
    </w:rPr>
  </w:style>
  <w:style w:type="character" w:customStyle="1" w:styleId="S">
    <w:name w:val="S_Маркированный Знак Знак"/>
    <w:rsid w:val="00BE24BC"/>
    <w:rPr>
      <w:b/>
      <w:sz w:val="28"/>
      <w:szCs w:val="28"/>
      <w:lang w:val="en-US"/>
    </w:rPr>
  </w:style>
  <w:style w:type="character" w:customStyle="1" w:styleId="FontStyle137">
    <w:name w:val="Font Style137"/>
    <w:rsid w:val="00BE24BC"/>
    <w:rPr>
      <w:rFonts w:ascii="Times New Roman" w:hAnsi="Times New Roman" w:cs="Times New Roman"/>
      <w:sz w:val="22"/>
      <w:szCs w:val="22"/>
    </w:rPr>
  </w:style>
  <w:style w:type="character" w:customStyle="1" w:styleId="211">
    <w:name w:val="Основной текст с отступом 2 Знак1"/>
    <w:rsid w:val="00BE24BC"/>
    <w:rPr>
      <w:rFonts w:ascii="Calibri" w:hAnsi="Calibri" w:cs="Calibri"/>
      <w:sz w:val="24"/>
      <w:szCs w:val="24"/>
      <w:lang w:val="en-US" w:eastAsia="en-US" w:bidi="en-US"/>
    </w:rPr>
  </w:style>
  <w:style w:type="character" w:customStyle="1" w:styleId="212">
    <w:name w:val="Основной текст 2 Знак1"/>
    <w:rsid w:val="00BE24BC"/>
    <w:rPr>
      <w:rFonts w:ascii="Calibri" w:hAnsi="Calibri" w:cs="Calibri"/>
      <w:sz w:val="24"/>
      <w:szCs w:val="24"/>
      <w:lang w:val="en-US" w:eastAsia="en-US" w:bidi="en-US"/>
    </w:rPr>
  </w:style>
  <w:style w:type="character" w:customStyle="1" w:styleId="32">
    <w:name w:val="Основной текст с отступом 3 Знак"/>
    <w:link w:val="33"/>
    <w:rsid w:val="00BE24BC"/>
    <w:rPr>
      <w:rFonts w:ascii="Arial" w:hAnsi="Arial" w:cs="Arial"/>
      <w:sz w:val="24"/>
      <w:szCs w:val="28"/>
    </w:rPr>
  </w:style>
  <w:style w:type="character" w:customStyle="1" w:styleId="310">
    <w:name w:val="Основной текст с отступом 3 Знак1"/>
    <w:rsid w:val="00BE24BC"/>
    <w:rPr>
      <w:rFonts w:ascii="Calibri" w:hAnsi="Calibri" w:cs="Calibri"/>
      <w:sz w:val="16"/>
      <w:szCs w:val="16"/>
      <w:lang w:val="en-US" w:eastAsia="en-US" w:bidi="en-US"/>
    </w:rPr>
  </w:style>
  <w:style w:type="character" w:customStyle="1" w:styleId="af6">
    <w:name w:val="Текст Знак"/>
    <w:rsid w:val="00BE24BC"/>
    <w:rPr>
      <w:rFonts w:ascii="Courier New" w:hAnsi="Courier New" w:cs="Courier New"/>
    </w:rPr>
  </w:style>
  <w:style w:type="character" w:customStyle="1" w:styleId="18">
    <w:name w:val="Текст Знак1"/>
    <w:rsid w:val="00BE24BC"/>
    <w:rPr>
      <w:rFonts w:ascii="Courier New" w:hAnsi="Courier New" w:cs="Courier New"/>
      <w:lang w:val="en-US" w:eastAsia="en-US" w:bidi="en-US"/>
    </w:rPr>
  </w:style>
  <w:style w:type="character" w:customStyle="1" w:styleId="af7">
    <w:name w:val="Текст выноски Знак"/>
    <w:rsid w:val="00BE24BC"/>
    <w:rPr>
      <w:rFonts w:ascii="Tahoma" w:hAnsi="Tahoma" w:cs="Tahoma"/>
      <w:sz w:val="16"/>
      <w:szCs w:val="16"/>
    </w:rPr>
  </w:style>
  <w:style w:type="paragraph" w:customStyle="1" w:styleId="af8">
    <w:name w:val="Заголовок"/>
    <w:basedOn w:val="a1"/>
    <w:next w:val="af9"/>
    <w:rsid w:val="00BE24BC"/>
    <w:pPr>
      <w:keepNext/>
      <w:widowControl w:val="0"/>
      <w:spacing w:before="240" w:after="120"/>
    </w:pPr>
    <w:rPr>
      <w:rFonts w:ascii="Arial" w:eastAsia="Lucida Sans Unicode" w:hAnsi="Arial" w:cs="Tahoma"/>
      <w:kern w:val="1"/>
      <w:sz w:val="28"/>
      <w:szCs w:val="28"/>
      <w:lang w:val="ru-RU" w:eastAsia="ar-SA" w:bidi="ar-SA"/>
    </w:rPr>
  </w:style>
  <w:style w:type="paragraph" w:styleId="af9">
    <w:name w:val="Body Text"/>
    <w:basedOn w:val="a1"/>
    <w:link w:val="26"/>
    <w:semiHidden/>
    <w:rsid w:val="00BE24BC"/>
    <w:pPr>
      <w:spacing w:after="120"/>
    </w:pPr>
  </w:style>
  <w:style w:type="character" w:customStyle="1" w:styleId="26">
    <w:name w:val="Основной текст Знак2"/>
    <w:basedOn w:val="a2"/>
    <w:link w:val="af9"/>
    <w:semiHidden/>
    <w:rsid w:val="00BE24BC"/>
    <w:rPr>
      <w:rFonts w:ascii="Calibri" w:eastAsia="Times New Roman" w:hAnsi="Calibri" w:cs="Calibri"/>
      <w:sz w:val="24"/>
      <w:szCs w:val="24"/>
      <w:lang w:val="en-US" w:bidi="en-US"/>
    </w:rPr>
  </w:style>
  <w:style w:type="paragraph" w:styleId="afa">
    <w:name w:val="List"/>
    <w:basedOn w:val="af9"/>
    <w:semiHidden/>
    <w:rsid w:val="00BE24BC"/>
    <w:pPr>
      <w:widowControl w:val="0"/>
    </w:pPr>
    <w:rPr>
      <w:rFonts w:ascii="Arial" w:eastAsia="Lucida Sans Unicode" w:hAnsi="Arial" w:cs="Tahoma"/>
      <w:kern w:val="1"/>
      <w:sz w:val="20"/>
      <w:lang w:val="ru-RU" w:eastAsia="ar-SA" w:bidi="ar-SA"/>
    </w:rPr>
  </w:style>
  <w:style w:type="paragraph" w:customStyle="1" w:styleId="41">
    <w:name w:val="Название4"/>
    <w:basedOn w:val="a1"/>
    <w:rsid w:val="00BE24BC"/>
    <w:pPr>
      <w:suppressLineNumbers/>
      <w:spacing w:before="120" w:after="120"/>
    </w:pPr>
    <w:rPr>
      <w:rFonts w:ascii="Arial" w:hAnsi="Arial" w:cs="Tahoma"/>
      <w:i/>
      <w:iCs/>
      <w:sz w:val="20"/>
    </w:rPr>
  </w:style>
  <w:style w:type="paragraph" w:customStyle="1" w:styleId="42">
    <w:name w:val="Указатель4"/>
    <w:basedOn w:val="a1"/>
    <w:rsid w:val="00BE24BC"/>
    <w:pPr>
      <w:suppressLineNumbers/>
    </w:pPr>
    <w:rPr>
      <w:rFonts w:ascii="Arial" w:hAnsi="Arial" w:cs="Tahoma"/>
    </w:rPr>
  </w:style>
  <w:style w:type="paragraph" w:customStyle="1" w:styleId="34">
    <w:name w:val="Название3"/>
    <w:basedOn w:val="a1"/>
    <w:rsid w:val="00BE24BC"/>
    <w:pPr>
      <w:suppressLineNumbers/>
      <w:spacing w:before="120" w:after="120"/>
    </w:pPr>
    <w:rPr>
      <w:rFonts w:ascii="Arial" w:hAnsi="Arial" w:cs="Tahoma"/>
      <w:i/>
      <w:iCs/>
      <w:sz w:val="20"/>
    </w:rPr>
  </w:style>
  <w:style w:type="paragraph" w:customStyle="1" w:styleId="35">
    <w:name w:val="Указатель3"/>
    <w:basedOn w:val="a1"/>
    <w:rsid w:val="00BE24BC"/>
    <w:pPr>
      <w:suppressLineNumbers/>
    </w:pPr>
    <w:rPr>
      <w:rFonts w:ascii="Arial" w:hAnsi="Arial" w:cs="Tahoma"/>
    </w:rPr>
  </w:style>
  <w:style w:type="paragraph" w:customStyle="1" w:styleId="27">
    <w:name w:val="Название2"/>
    <w:basedOn w:val="a1"/>
    <w:rsid w:val="00BE24BC"/>
    <w:pPr>
      <w:suppressLineNumbers/>
      <w:spacing w:before="120" w:after="120"/>
    </w:pPr>
    <w:rPr>
      <w:rFonts w:ascii="Arial" w:hAnsi="Arial" w:cs="Tahoma"/>
      <w:i/>
      <w:iCs/>
      <w:sz w:val="20"/>
    </w:rPr>
  </w:style>
  <w:style w:type="paragraph" w:customStyle="1" w:styleId="28">
    <w:name w:val="Указатель2"/>
    <w:basedOn w:val="a1"/>
    <w:rsid w:val="00BE24BC"/>
    <w:pPr>
      <w:suppressLineNumbers/>
    </w:pPr>
    <w:rPr>
      <w:rFonts w:ascii="Arial" w:hAnsi="Arial" w:cs="Tahoma"/>
    </w:rPr>
  </w:style>
  <w:style w:type="paragraph" w:customStyle="1" w:styleId="S310">
    <w:name w:val="S_Нумерованный_3.1"/>
    <w:basedOn w:val="a1"/>
    <w:rsid w:val="00BE24BC"/>
    <w:pPr>
      <w:spacing w:line="360" w:lineRule="auto"/>
      <w:ind w:firstLine="709"/>
      <w:jc w:val="both"/>
    </w:pPr>
    <w:rPr>
      <w:rFonts w:ascii="Times New Roman" w:hAnsi="Times New Roman"/>
      <w:sz w:val="28"/>
      <w:szCs w:val="28"/>
    </w:rPr>
  </w:style>
  <w:style w:type="paragraph" w:styleId="afb">
    <w:name w:val="List Paragraph"/>
    <w:basedOn w:val="a1"/>
    <w:uiPriority w:val="34"/>
    <w:qFormat/>
    <w:rsid w:val="00BE24BC"/>
    <w:pPr>
      <w:ind w:left="720"/>
    </w:pPr>
  </w:style>
  <w:style w:type="paragraph" w:customStyle="1" w:styleId="19">
    <w:name w:val="Красная строка1"/>
    <w:basedOn w:val="af9"/>
    <w:rsid w:val="00BE24BC"/>
    <w:pPr>
      <w:ind w:firstLine="210"/>
    </w:pPr>
    <w:rPr>
      <w:rFonts w:ascii="Times New Roman" w:hAnsi="Times New Roman"/>
      <w:sz w:val="20"/>
      <w:szCs w:val="20"/>
    </w:rPr>
  </w:style>
  <w:style w:type="paragraph" w:styleId="afc">
    <w:name w:val="Title"/>
    <w:basedOn w:val="a1"/>
    <w:next w:val="a1"/>
    <w:link w:val="29"/>
    <w:qFormat/>
    <w:rsid w:val="00BE24BC"/>
    <w:pPr>
      <w:spacing w:before="240" w:after="60"/>
      <w:jc w:val="center"/>
    </w:pPr>
    <w:rPr>
      <w:rFonts w:ascii="Cambria" w:hAnsi="Cambria"/>
      <w:b/>
      <w:bCs/>
      <w:kern w:val="1"/>
      <w:sz w:val="32"/>
      <w:szCs w:val="32"/>
    </w:rPr>
  </w:style>
  <w:style w:type="character" w:customStyle="1" w:styleId="29">
    <w:name w:val="Название Знак2"/>
    <w:basedOn w:val="a2"/>
    <w:link w:val="afc"/>
    <w:rsid w:val="00BE24BC"/>
    <w:rPr>
      <w:rFonts w:ascii="Cambria" w:eastAsia="Times New Roman" w:hAnsi="Cambria" w:cs="Calibri"/>
      <w:b/>
      <w:bCs/>
      <w:kern w:val="1"/>
      <w:sz w:val="32"/>
      <w:szCs w:val="32"/>
      <w:lang w:val="en-US" w:bidi="en-US"/>
    </w:rPr>
  </w:style>
  <w:style w:type="paragraph" w:styleId="afd">
    <w:name w:val="Subtitle"/>
    <w:basedOn w:val="a1"/>
    <w:next w:val="a1"/>
    <w:link w:val="2a"/>
    <w:qFormat/>
    <w:rsid w:val="00BE24BC"/>
    <w:pPr>
      <w:spacing w:after="60"/>
      <w:jc w:val="center"/>
    </w:pPr>
    <w:rPr>
      <w:rFonts w:ascii="Cambria" w:hAnsi="Cambria"/>
    </w:rPr>
  </w:style>
  <w:style w:type="character" w:customStyle="1" w:styleId="2a">
    <w:name w:val="Подзаголовок Знак2"/>
    <w:basedOn w:val="a2"/>
    <w:link w:val="afd"/>
    <w:rsid w:val="00BE24BC"/>
    <w:rPr>
      <w:rFonts w:ascii="Cambria" w:eastAsia="Times New Roman" w:hAnsi="Cambria" w:cs="Calibri"/>
      <w:sz w:val="24"/>
      <w:szCs w:val="24"/>
      <w:lang w:val="en-US" w:bidi="en-US"/>
    </w:rPr>
  </w:style>
  <w:style w:type="paragraph" w:styleId="afe">
    <w:name w:val="No Spacing"/>
    <w:basedOn w:val="a1"/>
    <w:qFormat/>
    <w:rsid w:val="00BE24BC"/>
    <w:rPr>
      <w:szCs w:val="32"/>
    </w:rPr>
  </w:style>
  <w:style w:type="paragraph" w:styleId="2b">
    <w:name w:val="Quote"/>
    <w:basedOn w:val="a1"/>
    <w:next w:val="a1"/>
    <w:link w:val="220"/>
    <w:qFormat/>
    <w:rsid w:val="00BE24BC"/>
    <w:rPr>
      <w:i/>
    </w:rPr>
  </w:style>
  <w:style w:type="character" w:customStyle="1" w:styleId="220">
    <w:name w:val="Цитата 2 Знак2"/>
    <w:basedOn w:val="a2"/>
    <w:link w:val="2b"/>
    <w:rsid w:val="00BE24BC"/>
    <w:rPr>
      <w:rFonts w:ascii="Calibri" w:eastAsia="Times New Roman" w:hAnsi="Calibri" w:cs="Calibri"/>
      <w:i/>
      <w:sz w:val="24"/>
      <w:szCs w:val="24"/>
      <w:lang w:val="en-US" w:bidi="en-US"/>
    </w:rPr>
  </w:style>
  <w:style w:type="paragraph" w:styleId="aff">
    <w:name w:val="Intense Quote"/>
    <w:basedOn w:val="a1"/>
    <w:next w:val="a1"/>
    <w:link w:val="2c"/>
    <w:qFormat/>
    <w:rsid w:val="00BE24BC"/>
    <w:pPr>
      <w:ind w:left="720" w:right="720"/>
    </w:pPr>
    <w:rPr>
      <w:b/>
      <w:i/>
      <w:szCs w:val="22"/>
    </w:rPr>
  </w:style>
  <w:style w:type="character" w:customStyle="1" w:styleId="2c">
    <w:name w:val="Выделенная цитата Знак2"/>
    <w:basedOn w:val="a2"/>
    <w:link w:val="aff"/>
    <w:rsid w:val="00BE24BC"/>
    <w:rPr>
      <w:rFonts w:ascii="Calibri" w:eastAsia="Times New Roman" w:hAnsi="Calibri" w:cs="Calibri"/>
      <w:b/>
      <w:i/>
      <w:sz w:val="24"/>
      <w:lang w:val="en-US" w:bidi="en-US"/>
    </w:rPr>
  </w:style>
  <w:style w:type="paragraph" w:styleId="aff0">
    <w:name w:val="TOC Heading"/>
    <w:basedOn w:val="10"/>
    <w:next w:val="a1"/>
    <w:qFormat/>
    <w:rsid w:val="00BE24BC"/>
  </w:style>
  <w:style w:type="paragraph" w:customStyle="1" w:styleId="FR1">
    <w:name w:val="FR1"/>
    <w:rsid w:val="00BE24BC"/>
    <w:pPr>
      <w:widowControl w:val="0"/>
      <w:suppressAutoHyphens/>
      <w:autoSpaceDE w:val="0"/>
      <w:spacing w:before="420" w:after="0" w:line="240" w:lineRule="auto"/>
      <w:ind w:firstLine="560"/>
    </w:pPr>
    <w:rPr>
      <w:rFonts w:ascii="Arial" w:eastAsia="Arial" w:hAnsi="Arial" w:cs="Arial"/>
      <w:sz w:val="28"/>
      <w:szCs w:val="28"/>
      <w:lang w:eastAsia="ar-SA"/>
    </w:rPr>
  </w:style>
  <w:style w:type="paragraph" w:customStyle="1" w:styleId="aff1">
    <w:name w:val="Содержимое таблицы"/>
    <w:basedOn w:val="a1"/>
    <w:rsid w:val="00BE24BC"/>
    <w:pPr>
      <w:widowControl w:val="0"/>
      <w:suppressLineNumbers/>
    </w:pPr>
    <w:rPr>
      <w:rFonts w:ascii="Arial" w:eastAsia="Lucida Sans Unicode" w:hAnsi="Arial"/>
      <w:kern w:val="1"/>
      <w:sz w:val="20"/>
      <w:lang w:val="ru-RU" w:eastAsia="ar-SA" w:bidi="ar-SA"/>
    </w:rPr>
  </w:style>
  <w:style w:type="paragraph" w:customStyle="1" w:styleId="311">
    <w:name w:val="Основной текст с отступом 31"/>
    <w:basedOn w:val="a1"/>
    <w:rsid w:val="00BE24BC"/>
    <w:pPr>
      <w:widowControl w:val="0"/>
      <w:autoSpaceDE w:val="0"/>
      <w:ind w:firstLine="720"/>
      <w:jc w:val="both"/>
    </w:pPr>
    <w:rPr>
      <w:rFonts w:ascii="Arial" w:eastAsia="Lucida Sans Unicode" w:hAnsi="Arial"/>
      <w:kern w:val="1"/>
      <w:sz w:val="20"/>
      <w:lang w:val="ru-RU" w:eastAsia="ar-SA" w:bidi="ar-SA"/>
    </w:rPr>
  </w:style>
  <w:style w:type="paragraph" w:customStyle="1" w:styleId="ConsNormal">
    <w:name w:val="ConsNormal"/>
    <w:rsid w:val="00BE24BC"/>
    <w:pPr>
      <w:widowControl w:val="0"/>
      <w:suppressAutoHyphens/>
      <w:autoSpaceDE w:val="0"/>
      <w:spacing w:after="0" w:line="240" w:lineRule="auto"/>
      <w:ind w:firstLine="720"/>
      <w:jc w:val="both"/>
    </w:pPr>
    <w:rPr>
      <w:rFonts w:ascii="Times New Roman" w:eastAsia="Arial" w:hAnsi="Times New Roman" w:cs="Calibri"/>
      <w:bCs/>
      <w:kern w:val="1"/>
      <w:sz w:val="24"/>
      <w:szCs w:val="24"/>
      <w:lang w:eastAsia="ar-SA"/>
    </w:rPr>
  </w:style>
  <w:style w:type="paragraph" w:customStyle="1" w:styleId="213">
    <w:name w:val="Основной текст с отступом 21"/>
    <w:basedOn w:val="a1"/>
    <w:rsid w:val="00BE24BC"/>
    <w:pPr>
      <w:widowControl w:val="0"/>
      <w:ind w:firstLine="708"/>
      <w:jc w:val="both"/>
    </w:pPr>
    <w:rPr>
      <w:rFonts w:ascii="Arial" w:eastAsia="Lucida Sans Unicode" w:hAnsi="Arial"/>
      <w:kern w:val="1"/>
      <w:sz w:val="20"/>
      <w:lang w:val="ru-RU" w:eastAsia="ar-SA" w:bidi="ar-SA"/>
    </w:rPr>
  </w:style>
  <w:style w:type="paragraph" w:customStyle="1" w:styleId="221">
    <w:name w:val="Основной текст 22"/>
    <w:basedOn w:val="a1"/>
    <w:rsid w:val="00BE24BC"/>
    <w:pPr>
      <w:widowControl w:val="0"/>
      <w:spacing w:after="120" w:line="480" w:lineRule="auto"/>
    </w:pPr>
    <w:rPr>
      <w:rFonts w:ascii="Arial" w:eastAsia="Lucida Sans Unicode" w:hAnsi="Arial"/>
      <w:kern w:val="1"/>
      <w:sz w:val="20"/>
      <w:lang w:val="ru-RU" w:eastAsia="ar-SA" w:bidi="ar-SA"/>
    </w:rPr>
  </w:style>
  <w:style w:type="paragraph" w:customStyle="1" w:styleId="1a">
    <w:name w:val="Стиль1"/>
    <w:basedOn w:val="a1"/>
    <w:rsid w:val="00BE24BC"/>
    <w:pPr>
      <w:widowControl w:val="0"/>
      <w:autoSpaceDE w:val="0"/>
      <w:spacing w:line="360" w:lineRule="auto"/>
      <w:ind w:firstLine="709"/>
      <w:jc w:val="both"/>
    </w:pPr>
    <w:rPr>
      <w:rFonts w:ascii="Times New Roman" w:hAnsi="Times New Roman" w:cs="Arial"/>
      <w:kern w:val="1"/>
      <w:sz w:val="28"/>
      <w:szCs w:val="20"/>
      <w:lang w:val="ru-RU" w:eastAsia="ar-SA" w:bidi="ar-SA"/>
    </w:rPr>
  </w:style>
  <w:style w:type="paragraph" w:styleId="aff2">
    <w:name w:val="Normal (Web)"/>
    <w:basedOn w:val="a1"/>
    <w:uiPriority w:val="99"/>
    <w:rsid w:val="00BE24BC"/>
    <w:pPr>
      <w:spacing w:before="280" w:after="280"/>
    </w:pPr>
    <w:rPr>
      <w:rFonts w:ascii="Times New Roman" w:hAnsi="Times New Roman"/>
      <w:lang w:val="ru-RU" w:eastAsia="ar-SA" w:bidi="ar-SA"/>
    </w:rPr>
  </w:style>
  <w:style w:type="paragraph" w:styleId="aff3">
    <w:name w:val="header"/>
    <w:basedOn w:val="a1"/>
    <w:link w:val="36"/>
    <w:uiPriority w:val="99"/>
    <w:rsid w:val="00BE24BC"/>
    <w:pPr>
      <w:tabs>
        <w:tab w:val="center" w:pos="4677"/>
        <w:tab w:val="right" w:pos="9355"/>
      </w:tabs>
    </w:pPr>
    <w:rPr>
      <w:rFonts w:ascii="Times New Roman" w:hAnsi="Times New Roman"/>
      <w:lang w:val="ru-RU" w:eastAsia="ar-SA" w:bidi="ar-SA"/>
    </w:rPr>
  </w:style>
  <w:style w:type="character" w:customStyle="1" w:styleId="36">
    <w:name w:val="Верхний колонтитул Знак3"/>
    <w:basedOn w:val="a2"/>
    <w:link w:val="aff3"/>
    <w:semiHidden/>
    <w:rsid w:val="00BE24BC"/>
    <w:rPr>
      <w:rFonts w:ascii="Times New Roman" w:eastAsia="Times New Roman" w:hAnsi="Times New Roman" w:cs="Calibri"/>
      <w:sz w:val="24"/>
      <w:szCs w:val="24"/>
      <w:lang w:eastAsia="ar-SA"/>
    </w:rPr>
  </w:style>
  <w:style w:type="paragraph" w:customStyle="1" w:styleId="222">
    <w:name w:val="Основной текст с отступом 22"/>
    <w:basedOn w:val="a1"/>
    <w:rsid w:val="00BE24BC"/>
    <w:pPr>
      <w:spacing w:after="120" w:line="480" w:lineRule="auto"/>
      <w:ind w:left="283"/>
    </w:pPr>
    <w:rPr>
      <w:sz w:val="22"/>
      <w:szCs w:val="22"/>
      <w:lang w:val="ru-RU" w:eastAsia="ar-SA" w:bidi="ar-SA"/>
    </w:rPr>
  </w:style>
  <w:style w:type="paragraph" w:styleId="aff4">
    <w:name w:val="Body Text Indent"/>
    <w:basedOn w:val="a1"/>
    <w:link w:val="1b"/>
    <w:semiHidden/>
    <w:rsid w:val="00BE24BC"/>
    <w:pPr>
      <w:spacing w:after="120"/>
      <w:ind w:left="283"/>
    </w:pPr>
  </w:style>
  <w:style w:type="character" w:customStyle="1" w:styleId="1b">
    <w:name w:val="Основной текст с отступом Знак1"/>
    <w:basedOn w:val="a2"/>
    <w:link w:val="aff4"/>
    <w:semiHidden/>
    <w:rsid w:val="00BE24BC"/>
    <w:rPr>
      <w:rFonts w:ascii="Calibri" w:eastAsia="Times New Roman" w:hAnsi="Calibri" w:cs="Calibri"/>
      <w:sz w:val="24"/>
      <w:szCs w:val="24"/>
      <w:lang w:val="en-US" w:bidi="en-US"/>
    </w:rPr>
  </w:style>
  <w:style w:type="paragraph" w:customStyle="1" w:styleId="320">
    <w:name w:val="Основной текст с отступом 32"/>
    <w:basedOn w:val="a1"/>
    <w:rsid w:val="00BE24BC"/>
    <w:pPr>
      <w:spacing w:after="120"/>
      <w:ind w:left="283"/>
    </w:pPr>
    <w:rPr>
      <w:sz w:val="16"/>
      <w:szCs w:val="16"/>
    </w:rPr>
  </w:style>
  <w:style w:type="paragraph" w:customStyle="1" w:styleId="214">
    <w:name w:val="Основной текст 21"/>
    <w:basedOn w:val="a1"/>
    <w:rsid w:val="00BE24BC"/>
    <w:pPr>
      <w:overflowPunct w:val="0"/>
      <w:autoSpaceDE w:val="0"/>
      <w:jc w:val="both"/>
      <w:textAlignment w:val="baseline"/>
    </w:pPr>
    <w:rPr>
      <w:rFonts w:ascii="Times New Roman" w:hAnsi="Times New Roman"/>
      <w:szCs w:val="20"/>
    </w:rPr>
  </w:style>
  <w:style w:type="paragraph" w:customStyle="1" w:styleId="1c">
    <w:name w:val="Текст1"/>
    <w:basedOn w:val="a1"/>
    <w:rsid w:val="00BE24BC"/>
    <w:pPr>
      <w:ind w:firstLine="709"/>
      <w:jc w:val="both"/>
    </w:pPr>
    <w:rPr>
      <w:rFonts w:ascii="Times New Roman" w:hAnsi="Times New Roman"/>
      <w:szCs w:val="20"/>
    </w:rPr>
  </w:style>
  <w:style w:type="paragraph" w:styleId="aff5">
    <w:name w:val="footer"/>
    <w:basedOn w:val="a1"/>
    <w:link w:val="1d"/>
    <w:uiPriority w:val="99"/>
    <w:rsid w:val="00BE24BC"/>
    <w:pPr>
      <w:tabs>
        <w:tab w:val="center" w:pos="4153"/>
        <w:tab w:val="right" w:pos="8306"/>
      </w:tabs>
    </w:pPr>
    <w:rPr>
      <w:rFonts w:ascii="Times New Roman" w:hAnsi="Times New Roman"/>
      <w:szCs w:val="20"/>
    </w:rPr>
  </w:style>
  <w:style w:type="character" w:customStyle="1" w:styleId="1d">
    <w:name w:val="Нижний колонтитул Знак1"/>
    <w:basedOn w:val="a2"/>
    <w:link w:val="aff5"/>
    <w:uiPriority w:val="99"/>
    <w:rsid w:val="00BE24BC"/>
    <w:rPr>
      <w:rFonts w:ascii="Times New Roman" w:eastAsia="Times New Roman" w:hAnsi="Times New Roman" w:cs="Calibri"/>
      <w:sz w:val="24"/>
      <w:szCs w:val="20"/>
      <w:lang w:val="en-US" w:bidi="en-US"/>
    </w:rPr>
  </w:style>
  <w:style w:type="paragraph" w:customStyle="1" w:styleId="BodyTextIndent21">
    <w:name w:val="Body Text Indent 21"/>
    <w:basedOn w:val="a1"/>
    <w:rsid w:val="00BE24BC"/>
    <w:pPr>
      <w:spacing w:before="120"/>
      <w:ind w:firstLine="709"/>
      <w:jc w:val="both"/>
    </w:pPr>
    <w:rPr>
      <w:rFonts w:ascii="Times New Roman" w:hAnsi="Times New Roman"/>
      <w:szCs w:val="20"/>
    </w:rPr>
  </w:style>
  <w:style w:type="paragraph" w:customStyle="1" w:styleId="1e">
    <w:name w:val="Название1"/>
    <w:basedOn w:val="a1"/>
    <w:rsid w:val="00BE24BC"/>
    <w:pPr>
      <w:widowControl w:val="0"/>
      <w:suppressLineNumbers/>
      <w:spacing w:before="120" w:after="120"/>
    </w:pPr>
    <w:rPr>
      <w:rFonts w:ascii="Arial" w:eastAsia="Lucida Sans Unicode" w:hAnsi="Arial" w:cs="Tahoma"/>
      <w:i/>
      <w:iCs/>
      <w:kern w:val="1"/>
      <w:sz w:val="20"/>
      <w:lang w:val="ru-RU" w:eastAsia="ar-SA" w:bidi="ar-SA"/>
    </w:rPr>
  </w:style>
  <w:style w:type="paragraph" w:customStyle="1" w:styleId="1f">
    <w:name w:val="Указатель1"/>
    <w:basedOn w:val="a1"/>
    <w:rsid w:val="00BE24BC"/>
    <w:pPr>
      <w:widowControl w:val="0"/>
      <w:suppressLineNumbers/>
    </w:pPr>
    <w:rPr>
      <w:rFonts w:ascii="Arial" w:eastAsia="Lucida Sans Unicode" w:hAnsi="Arial" w:cs="Tahoma"/>
      <w:kern w:val="1"/>
      <w:sz w:val="20"/>
      <w:lang w:val="ru-RU" w:eastAsia="ar-SA" w:bidi="ar-SA"/>
    </w:rPr>
  </w:style>
  <w:style w:type="paragraph" w:customStyle="1" w:styleId="aff6">
    <w:name w:val="Заголовок таблицы"/>
    <w:basedOn w:val="aff1"/>
    <w:rsid w:val="00BE24BC"/>
    <w:pPr>
      <w:jc w:val="center"/>
    </w:pPr>
    <w:rPr>
      <w:b/>
      <w:bCs/>
    </w:rPr>
  </w:style>
  <w:style w:type="paragraph" w:customStyle="1" w:styleId="aff7">
    <w:name w:val="Содержимое врезки"/>
    <w:basedOn w:val="af9"/>
    <w:rsid w:val="00BE24BC"/>
  </w:style>
  <w:style w:type="paragraph" w:customStyle="1" w:styleId="1f0">
    <w:name w:val="Маркированный список1"/>
    <w:basedOn w:val="a1"/>
    <w:rsid w:val="00BE24BC"/>
    <w:pPr>
      <w:ind w:left="1260" w:hanging="360"/>
    </w:pPr>
  </w:style>
  <w:style w:type="paragraph" w:customStyle="1" w:styleId="S0">
    <w:name w:val="S_Маркированный"/>
    <w:basedOn w:val="1f0"/>
    <w:rsid w:val="00BE24BC"/>
    <w:pPr>
      <w:tabs>
        <w:tab w:val="left" w:pos="1134"/>
      </w:tabs>
      <w:suppressAutoHyphens w:val="0"/>
      <w:spacing w:after="120" w:line="360" w:lineRule="auto"/>
      <w:ind w:left="0" w:firstLine="0"/>
      <w:jc w:val="center"/>
    </w:pPr>
    <w:rPr>
      <w:rFonts w:ascii="Times New Roman" w:hAnsi="Times New Roman" w:cs="Times New Roman"/>
      <w:b/>
      <w:sz w:val="28"/>
      <w:szCs w:val="28"/>
      <w:lang w:eastAsia="ar-SA" w:bidi="ar-SA"/>
    </w:rPr>
  </w:style>
  <w:style w:type="paragraph" w:customStyle="1" w:styleId="xl57">
    <w:name w:val="xl57"/>
    <w:basedOn w:val="a1"/>
    <w:rsid w:val="00BE24BC"/>
    <w:pPr>
      <w:pBdr>
        <w:left w:val="single" w:sz="4" w:space="0" w:color="000000"/>
        <w:bottom w:val="single" w:sz="4" w:space="0" w:color="000000"/>
        <w:right w:val="single" w:sz="4" w:space="0" w:color="000000"/>
      </w:pBdr>
      <w:suppressAutoHyphens w:val="0"/>
      <w:spacing w:before="280" w:after="280"/>
    </w:pPr>
    <w:rPr>
      <w:rFonts w:ascii="Times New Roman" w:hAnsi="Times New Roman" w:cs="Times New Roman"/>
      <w:kern w:val="1"/>
      <w:szCs w:val="20"/>
      <w:lang w:val="ru-RU" w:eastAsia="ar-SA" w:bidi="ar-SA"/>
    </w:rPr>
  </w:style>
  <w:style w:type="paragraph" w:customStyle="1" w:styleId="Heading">
    <w:name w:val="Heading"/>
    <w:rsid w:val="00BE24BC"/>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BE24B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1">
    <w:name w:val="Верхний колонтитул1"/>
    <w:basedOn w:val="a1"/>
    <w:rsid w:val="00BE24BC"/>
    <w:pPr>
      <w:suppressAutoHyphens w:val="0"/>
      <w:ind w:left="300"/>
      <w:jc w:val="center"/>
    </w:pPr>
    <w:rPr>
      <w:rFonts w:ascii="Arial" w:hAnsi="Arial" w:cs="Arial"/>
      <w:b/>
      <w:bCs/>
      <w:color w:val="3560A7"/>
      <w:sz w:val="21"/>
      <w:szCs w:val="21"/>
      <w:lang w:val="ru-RU" w:eastAsia="ar-SA" w:bidi="ar-SA"/>
    </w:rPr>
  </w:style>
  <w:style w:type="paragraph" w:customStyle="1" w:styleId="230">
    <w:name w:val="Основной текст с отступом 23"/>
    <w:basedOn w:val="a1"/>
    <w:rsid w:val="00BE24BC"/>
    <w:pPr>
      <w:spacing w:after="120" w:line="480" w:lineRule="auto"/>
      <w:ind w:left="283"/>
    </w:pPr>
  </w:style>
  <w:style w:type="paragraph" w:customStyle="1" w:styleId="231">
    <w:name w:val="Основной текст 23"/>
    <w:basedOn w:val="a1"/>
    <w:rsid w:val="00BE24BC"/>
    <w:pPr>
      <w:widowControl w:val="0"/>
      <w:spacing w:after="120" w:line="480" w:lineRule="auto"/>
    </w:pPr>
    <w:rPr>
      <w:rFonts w:ascii="Arial" w:eastAsia="Lucida Sans Unicode" w:hAnsi="Arial" w:cs="Times New Roman"/>
      <w:kern w:val="1"/>
      <w:sz w:val="20"/>
      <w:lang w:val="ru-RU" w:eastAsia="ar-SA" w:bidi="ar-SA"/>
    </w:rPr>
  </w:style>
  <w:style w:type="paragraph" w:customStyle="1" w:styleId="aff8">
    <w:name w:val="Обычный текст"/>
    <w:basedOn w:val="a1"/>
    <w:rsid w:val="00BE24BC"/>
    <w:pPr>
      <w:widowControl w:val="0"/>
      <w:suppressAutoHyphens w:val="0"/>
      <w:spacing w:line="360" w:lineRule="auto"/>
      <w:ind w:left="567" w:right="567" w:firstLine="851"/>
      <w:jc w:val="both"/>
    </w:pPr>
    <w:rPr>
      <w:rFonts w:ascii="Times New Roman" w:hAnsi="Times New Roman" w:cs="Times New Roman"/>
      <w:sz w:val="26"/>
      <w:szCs w:val="20"/>
      <w:lang w:val="ru-RU" w:eastAsia="ar-SA" w:bidi="ar-SA"/>
    </w:rPr>
  </w:style>
  <w:style w:type="paragraph" w:customStyle="1" w:styleId="aff9">
    <w:name w:val="Основной"/>
    <w:basedOn w:val="a1"/>
    <w:rsid w:val="00BE24BC"/>
    <w:pPr>
      <w:widowControl w:val="0"/>
      <w:suppressAutoHyphens w:val="0"/>
      <w:autoSpaceDE w:val="0"/>
      <w:spacing w:line="360" w:lineRule="auto"/>
      <w:ind w:firstLine="708"/>
      <w:jc w:val="both"/>
    </w:pPr>
    <w:rPr>
      <w:rFonts w:ascii="Times New Roman" w:hAnsi="Times New Roman" w:cs="Times New Roman"/>
      <w:b/>
      <w:color w:val="000000"/>
      <w:sz w:val="28"/>
      <w:szCs w:val="28"/>
      <w:lang w:val="ru-RU" w:eastAsia="ar-SA" w:bidi="ar-SA"/>
    </w:rPr>
  </w:style>
  <w:style w:type="paragraph" w:customStyle="1" w:styleId="330">
    <w:name w:val="Основной текст с отступом 33"/>
    <w:basedOn w:val="a1"/>
    <w:rsid w:val="00BE24BC"/>
    <w:pPr>
      <w:tabs>
        <w:tab w:val="left" w:pos="7345"/>
      </w:tabs>
      <w:suppressAutoHyphens w:val="0"/>
      <w:ind w:left="360" w:firstLine="7835"/>
    </w:pPr>
    <w:rPr>
      <w:rFonts w:ascii="Arial" w:hAnsi="Arial" w:cs="Arial"/>
      <w:szCs w:val="28"/>
      <w:lang w:val="ru-RU" w:eastAsia="ar-SA" w:bidi="ar-SA"/>
    </w:rPr>
  </w:style>
  <w:style w:type="paragraph" w:customStyle="1" w:styleId="1f2">
    <w:name w:val="Название объекта1"/>
    <w:basedOn w:val="a1"/>
    <w:next w:val="a1"/>
    <w:rsid w:val="00BE24BC"/>
    <w:pPr>
      <w:suppressAutoHyphens w:val="0"/>
      <w:jc w:val="center"/>
    </w:pPr>
    <w:rPr>
      <w:rFonts w:ascii="Arial" w:hAnsi="Arial" w:cs="Times New Roman"/>
      <w:sz w:val="28"/>
      <w:szCs w:val="20"/>
      <w:lang w:val="ru-RU" w:eastAsia="ar-SA" w:bidi="ar-SA"/>
    </w:rPr>
  </w:style>
  <w:style w:type="paragraph" w:customStyle="1" w:styleId="2d">
    <w:name w:val="Текст2"/>
    <w:basedOn w:val="a1"/>
    <w:rsid w:val="00BE24BC"/>
    <w:pPr>
      <w:suppressAutoHyphens w:val="0"/>
    </w:pPr>
    <w:rPr>
      <w:rFonts w:ascii="Courier New" w:hAnsi="Courier New" w:cs="Courier New"/>
      <w:sz w:val="20"/>
      <w:szCs w:val="20"/>
      <w:lang w:val="ru-RU" w:eastAsia="ar-SA" w:bidi="ar-SA"/>
    </w:rPr>
  </w:style>
  <w:style w:type="paragraph" w:styleId="affa">
    <w:name w:val="Balloon Text"/>
    <w:basedOn w:val="a1"/>
    <w:link w:val="1f3"/>
    <w:rsid w:val="00BE24BC"/>
    <w:pPr>
      <w:suppressAutoHyphens w:val="0"/>
    </w:pPr>
    <w:rPr>
      <w:rFonts w:ascii="Tahoma" w:hAnsi="Tahoma" w:cs="Tahoma"/>
      <w:sz w:val="16"/>
      <w:szCs w:val="16"/>
      <w:lang w:val="ru-RU" w:eastAsia="ar-SA" w:bidi="ar-SA"/>
    </w:rPr>
  </w:style>
  <w:style w:type="character" w:customStyle="1" w:styleId="1f3">
    <w:name w:val="Текст выноски Знак1"/>
    <w:basedOn w:val="a2"/>
    <w:link w:val="affa"/>
    <w:rsid w:val="00BE24BC"/>
    <w:rPr>
      <w:rFonts w:ascii="Tahoma" w:eastAsia="Times New Roman" w:hAnsi="Tahoma" w:cs="Tahoma"/>
      <w:sz w:val="16"/>
      <w:szCs w:val="16"/>
      <w:lang w:eastAsia="ar-SA"/>
    </w:rPr>
  </w:style>
  <w:style w:type="paragraph" w:customStyle="1" w:styleId="ConsPlusNonformat">
    <w:name w:val="ConsPlusNonformat"/>
    <w:uiPriority w:val="99"/>
    <w:rsid w:val="00BE24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уровня"/>
    <w:basedOn w:val="a1"/>
    <w:qFormat/>
    <w:rsid w:val="00BE24BC"/>
    <w:pPr>
      <w:numPr>
        <w:numId w:val="20"/>
      </w:numPr>
      <w:suppressAutoHyphens w:val="0"/>
      <w:spacing w:line="360" w:lineRule="auto"/>
      <w:jc w:val="both"/>
    </w:pPr>
    <w:rPr>
      <w:rFonts w:ascii="Times New Roman" w:hAnsi="Times New Roman" w:cs="Times New Roman"/>
      <w:sz w:val="28"/>
      <w:szCs w:val="28"/>
      <w:lang w:val="ru-RU" w:eastAsia="ar-SA" w:bidi="ar-SA"/>
    </w:rPr>
  </w:style>
  <w:style w:type="paragraph" w:customStyle="1" w:styleId="a">
    <w:name w:val="маркированный первого уровня"/>
    <w:basedOn w:val="afb"/>
    <w:qFormat/>
    <w:rsid w:val="00BE24BC"/>
    <w:pPr>
      <w:numPr>
        <w:numId w:val="19"/>
      </w:numPr>
      <w:suppressAutoHyphens w:val="0"/>
      <w:spacing w:line="360" w:lineRule="auto"/>
      <w:contextualSpacing/>
      <w:jc w:val="both"/>
    </w:pPr>
    <w:rPr>
      <w:rFonts w:ascii="Times New Roman" w:hAnsi="Times New Roman" w:cs="Times New Roman"/>
      <w:sz w:val="28"/>
      <w:szCs w:val="28"/>
      <w:lang w:val="ru-RU" w:eastAsia="ar-SA" w:bidi="ar-SA"/>
    </w:rPr>
  </w:style>
  <w:style w:type="paragraph" w:customStyle="1" w:styleId="a0">
    <w:name w:val="нумерованный второго уровня"/>
    <w:basedOn w:val="afb"/>
    <w:qFormat/>
    <w:rsid w:val="00BE24BC"/>
    <w:pPr>
      <w:numPr>
        <w:ilvl w:val="1"/>
        <w:numId w:val="19"/>
      </w:numPr>
      <w:suppressAutoHyphens w:val="0"/>
      <w:spacing w:line="276" w:lineRule="auto"/>
      <w:contextualSpacing/>
      <w:jc w:val="both"/>
    </w:pPr>
    <w:rPr>
      <w:rFonts w:ascii="Times New Roman" w:hAnsi="Times New Roman" w:cs="Times New Roman"/>
      <w:i/>
      <w:sz w:val="28"/>
      <w:szCs w:val="28"/>
      <w:lang w:val="ru-RU" w:eastAsia="ar-SA" w:bidi="ar-SA"/>
    </w:rPr>
  </w:style>
  <w:style w:type="paragraph" w:customStyle="1" w:styleId="affb">
    <w:name w:val="Основной текст пояснительной записки"/>
    <w:basedOn w:val="a1"/>
    <w:qFormat/>
    <w:rsid w:val="00BE24BC"/>
    <w:pPr>
      <w:suppressAutoHyphens w:val="0"/>
      <w:autoSpaceDE w:val="0"/>
      <w:autoSpaceDN w:val="0"/>
      <w:adjustRightInd w:val="0"/>
      <w:spacing w:line="276" w:lineRule="auto"/>
      <w:ind w:firstLine="709"/>
      <w:jc w:val="both"/>
    </w:pPr>
    <w:rPr>
      <w:rFonts w:ascii="Times New Roman" w:hAnsi="Times New Roman" w:cs="Times New Roman"/>
      <w:sz w:val="28"/>
      <w:szCs w:val="28"/>
      <w:lang w:val="ru-RU" w:eastAsia="ar-SA" w:bidi="ar-SA"/>
    </w:rPr>
  </w:style>
  <w:style w:type="paragraph" w:customStyle="1" w:styleId="ConsPlusNormal">
    <w:name w:val="ConsPlusNormal"/>
    <w:uiPriority w:val="99"/>
    <w:rsid w:val="00BE2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7">
    <w:name w:val="Style117"/>
    <w:basedOn w:val="a1"/>
    <w:rsid w:val="00BE24BC"/>
    <w:pPr>
      <w:widowControl w:val="0"/>
      <w:spacing w:line="275" w:lineRule="exact"/>
      <w:ind w:firstLine="355"/>
      <w:jc w:val="both"/>
    </w:pPr>
    <w:rPr>
      <w:rFonts w:ascii="Arial" w:eastAsia="Lucida Sans Unicode" w:hAnsi="Arial" w:cs="Times New Roman"/>
      <w:kern w:val="1"/>
      <w:sz w:val="20"/>
      <w:lang w:val="ru-RU" w:eastAsia="ar-SA" w:bidi="ar-SA"/>
    </w:rPr>
  </w:style>
  <w:style w:type="paragraph" w:styleId="33">
    <w:name w:val="Body Text Indent 3"/>
    <w:basedOn w:val="a1"/>
    <w:link w:val="32"/>
    <w:rsid w:val="00BE24BC"/>
    <w:pPr>
      <w:suppressAutoHyphens w:val="0"/>
      <w:spacing w:after="120" w:line="276" w:lineRule="auto"/>
      <w:ind w:left="283"/>
    </w:pPr>
    <w:rPr>
      <w:rFonts w:ascii="Arial" w:eastAsiaTheme="minorHAnsi" w:hAnsi="Arial" w:cs="Arial"/>
      <w:szCs w:val="28"/>
      <w:lang w:val="ru-RU" w:bidi="ar-SA"/>
    </w:rPr>
  </w:style>
  <w:style w:type="character" w:customStyle="1" w:styleId="321">
    <w:name w:val="Основной текст с отступом 3 Знак2"/>
    <w:basedOn w:val="a2"/>
    <w:uiPriority w:val="99"/>
    <w:semiHidden/>
    <w:rsid w:val="00BE24BC"/>
    <w:rPr>
      <w:rFonts w:ascii="Calibri" w:eastAsia="Times New Roman" w:hAnsi="Calibri" w:cs="Calibri"/>
      <w:sz w:val="16"/>
      <w:szCs w:val="16"/>
      <w:lang w:val="en-US" w:bidi="en-US"/>
    </w:rPr>
  </w:style>
  <w:style w:type="paragraph" w:styleId="HTML">
    <w:name w:val="HTML Preformatted"/>
    <w:basedOn w:val="a1"/>
    <w:link w:val="HTML0"/>
    <w:unhideWhenUsed/>
    <w:rsid w:val="00BE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bidi="ar-SA"/>
    </w:rPr>
  </w:style>
  <w:style w:type="character" w:customStyle="1" w:styleId="HTML0">
    <w:name w:val="Стандартный HTML Знак"/>
    <w:basedOn w:val="a2"/>
    <w:link w:val="HTML"/>
    <w:rsid w:val="00BE24BC"/>
    <w:rPr>
      <w:rFonts w:ascii="Courier New" w:eastAsia="Times New Roman" w:hAnsi="Courier New" w:cs="Courier New"/>
      <w:sz w:val="20"/>
      <w:szCs w:val="20"/>
      <w:lang w:eastAsia="ru-RU"/>
    </w:rPr>
  </w:style>
  <w:style w:type="paragraph" w:customStyle="1" w:styleId="affc">
    <w:name w:val="выделение жирным"/>
    <w:basedOn w:val="affb"/>
    <w:qFormat/>
    <w:rsid w:val="00BE24BC"/>
    <w:pPr>
      <w:autoSpaceDE/>
      <w:autoSpaceDN/>
      <w:adjustRightInd/>
      <w:spacing w:line="360" w:lineRule="auto"/>
    </w:pPr>
    <w:rPr>
      <w:b/>
    </w:rPr>
  </w:style>
  <w:style w:type="paragraph" w:customStyle="1" w:styleId="affd">
    <w:name w:val="Стиль таблицы"/>
    <w:basedOn w:val="a1"/>
    <w:qFormat/>
    <w:rsid w:val="00BE24BC"/>
    <w:pPr>
      <w:suppressAutoHyphens w:val="0"/>
      <w:spacing w:line="360" w:lineRule="auto"/>
      <w:jc w:val="center"/>
    </w:pPr>
    <w:rPr>
      <w:rFonts w:ascii="Times New Roman" w:hAnsi="Times New Roman" w:cs="Times New Roman"/>
      <w:lang w:val="ru-RU" w:eastAsia="ar-SA" w:bidi="ar-SA"/>
    </w:rPr>
  </w:style>
  <w:style w:type="paragraph" w:customStyle="1" w:styleId="affe">
    <w:name w:val="подзаголовки таблиц"/>
    <w:basedOn w:val="a1"/>
    <w:qFormat/>
    <w:rsid w:val="00BE24BC"/>
    <w:pPr>
      <w:suppressAutoHyphens w:val="0"/>
      <w:spacing w:line="360" w:lineRule="auto"/>
      <w:jc w:val="center"/>
    </w:pPr>
    <w:rPr>
      <w:rFonts w:ascii="Times New Roman" w:hAnsi="Times New Roman" w:cs="Times New Roman"/>
      <w:b/>
      <w:lang w:val="ru-RU" w:eastAsia="ar-SA" w:bidi="ar-SA"/>
    </w:rPr>
  </w:style>
  <w:style w:type="paragraph" w:customStyle="1" w:styleId="afff">
    <w:name w:val="заголовки таблиц"/>
    <w:basedOn w:val="a1"/>
    <w:qFormat/>
    <w:rsid w:val="00BE24BC"/>
    <w:pPr>
      <w:spacing w:line="360" w:lineRule="auto"/>
      <w:jc w:val="center"/>
    </w:pPr>
    <w:rPr>
      <w:rFonts w:ascii="Times New Roman" w:hAnsi="Times New Roman" w:cs="Times New Roman"/>
      <w:b/>
      <w:sz w:val="28"/>
      <w:szCs w:val="28"/>
      <w:lang w:val="ru-RU" w:eastAsia="ar-SA" w:bidi="ar-SA"/>
    </w:rPr>
  </w:style>
  <w:style w:type="paragraph" w:customStyle="1" w:styleId="afff0">
    <w:name w:val="Стиль таблицы по правому краю"/>
    <w:basedOn w:val="affd"/>
    <w:qFormat/>
    <w:rsid w:val="00BE24BC"/>
    <w:pPr>
      <w:jc w:val="both"/>
    </w:pPr>
  </w:style>
  <w:style w:type="paragraph" w:customStyle="1" w:styleId="afff1">
    <w:name w:val="подзаголовки"/>
    <w:basedOn w:val="affb"/>
    <w:qFormat/>
    <w:rsid w:val="00BE24BC"/>
    <w:pPr>
      <w:suppressAutoHyphens/>
      <w:autoSpaceDE/>
      <w:autoSpaceDN/>
      <w:adjustRightInd/>
      <w:spacing w:line="319" w:lineRule="auto"/>
      <w:ind w:firstLine="0"/>
      <w:jc w:val="center"/>
    </w:pPr>
    <w:rPr>
      <w:b/>
    </w:rPr>
  </w:style>
  <w:style w:type="paragraph" w:customStyle="1" w:styleId="215">
    <w:name w:val="Маркированный список 21"/>
    <w:basedOn w:val="a1"/>
    <w:rsid w:val="00BE24BC"/>
    <w:pPr>
      <w:tabs>
        <w:tab w:val="num" w:pos="643"/>
      </w:tabs>
      <w:suppressAutoHyphens w:val="0"/>
      <w:ind w:left="-283"/>
    </w:pPr>
    <w:rPr>
      <w:rFonts w:ascii="Times New Roman" w:hAnsi="Times New Roman" w:cs="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1813020262">
      <w:bodyDiv w:val="1"/>
      <w:marLeft w:val="0"/>
      <w:marRight w:val="0"/>
      <w:marTop w:val="0"/>
      <w:marBottom w:val="0"/>
      <w:divBdr>
        <w:top w:val="none" w:sz="0" w:space="0" w:color="auto"/>
        <w:left w:val="none" w:sz="0" w:space="0" w:color="auto"/>
        <w:bottom w:val="none" w:sz="0" w:space="0" w:color="auto"/>
        <w:right w:val="none" w:sz="0" w:space="0" w:color="auto"/>
      </w:divBdr>
      <w:divsChild>
        <w:div w:id="5971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13238</Words>
  <Characters>75461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Институт градостроительства</Company>
  <LinksUpToDate>false</LinksUpToDate>
  <CharactersWithSpaces>88522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Любая</dc:creator>
  <cp:keywords/>
  <dc:description/>
  <cp:lastModifiedBy>User</cp:lastModifiedBy>
  <cp:revision>4</cp:revision>
  <dcterms:created xsi:type="dcterms:W3CDTF">2012-01-13T07:18:00Z</dcterms:created>
  <dcterms:modified xsi:type="dcterms:W3CDTF">2012-01-20T07:42:00Z</dcterms:modified>
</cp:coreProperties>
</file>